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4F6BE" w14:textId="77777777" w:rsidR="006E785A" w:rsidRPr="009B6E45" w:rsidRDefault="006E785A" w:rsidP="006E785A">
      <w:pPr>
        <w:pStyle w:val="Heading1"/>
        <w:spacing w:before="0"/>
        <w:rPr>
          <w:rFonts w:eastAsia="Times New Roman"/>
          <w:b/>
          <w:bCs/>
          <w:sz w:val="52"/>
          <w:szCs w:val="52"/>
        </w:rPr>
      </w:pPr>
      <w:r w:rsidRPr="18B2132E">
        <w:rPr>
          <w:rFonts w:eastAsia="Times New Roman"/>
          <w:b/>
          <w:bCs/>
          <w:sz w:val="52"/>
          <w:szCs w:val="52"/>
        </w:rPr>
        <w:t xml:space="preserve">School of Podiatric Medicine APMLE Pass, Graduation, and Residency Match Rates </w:t>
      </w:r>
    </w:p>
    <w:p w14:paraId="2E6AD98D" w14:textId="77777777" w:rsidR="006E785A" w:rsidRDefault="006E785A" w:rsidP="006E785A">
      <w:pPr>
        <w:spacing w:after="0" w:line="240" w:lineRule="auto"/>
        <w:outlineLvl w:val="2"/>
        <w:rPr>
          <w:rFonts w:ascii="Times New Roman" w:eastAsia="Times New Roman" w:hAnsi="Times New Roman" w:cs="Times New Roman"/>
          <w:bCs/>
          <w:sz w:val="24"/>
          <w:szCs w:val="24"/>
        </w:rPr>
      </w:pPr>
    </w:p>
    <w:p w14:paraId="5428B9E2" w14:textId="77777777" w:rsidR="006E785A" w:rsidRPr="009B6E45" w:rsidRDefault="006E785A" w:rsidP="006E785A">
      <w:pPr>
        <w:spacing w:after="0" w:line="240" w:lineRule="auto"/>
        <w:outlineLvl w:val="2"/>
        <w:rPr>
          <w:rFonts w:ascii="Times New Roman" w:eastAsia="Times New Roman" w:hAnsi="Times New Roman" w:cs="Times New Roman"/>
          <w:i/>
          <w:iCs/>
          <w:sz w:val="24"/>
          <w:szCs w:val="24"/>
        </w:rPr>
      </w:pPr>
      <w:r w:rsidRPr="18B2132E">
        <w:rPr>
          <w:rFonts w:ascii="Times New Roman" w:eastAsia="Times New Roman" w:hAnsi="Times New Roman" w:cs="Times New Roman"/>
          <w:i/>
          <w:iCs/>
          <w:sz w:val="24"/>
          <w:szCs w:val="24"/>
        </w:rPr>
        <w:t xml:space="preserve">Policy regarding methods used to collect and review information on student outcomes and licensure pass rates: Data regarding student pass rates on licensure exams is collected annually from national licensing bodies and is posted to LECOM’s website. This information is collected and reviewed by the Dean of the program and the </w:t>
      </w:r>
      <w:bookmarkStart w:id="0" w:name="_Int_spNYrSsa"/>
      <w:proofErr w:type="gramStart"/>
      <w:r w:rsidRPr="18B2132E">
        <w:rPr>
          <w:rFonts w:ascii="Times New Roman" w:eastAsia="Times New Roman" w:hAnsi="Times New Roman" w:cs="Times New Roman"/>
          <w:i/>
          <w:iCs/>
          <w:sz w:val="24"/>
          <w:szCs w:val="24"/>
        </w:rPr>
        <w:t>Provost</w:t>
      </w:r>
      <w:bookmarkEnd w:id="0"/>
      <w:proofErr w:type="gramEnd"/>
      <w:r w:rsidRPr="18B2132E">
        <w:rPr>
          <w:rFonts w:ascii="Times New Roman" w:eastAsia="Times New Roman" w:hAnsi="Times New Roman" w:cs="Times New Roman"/>
          <w:i/>
          <w:iCs/>
          <w:sz w:val="24"/>
          <w:szCs w:val="24"/>
        </w:rPr>
        <w:t xml:space="preserve"> of the institution. Once the data has been reviewed and confirmed, it is approved by the Office of Communications and Marketing for use on the LECOM.edu website, as well as in recruitment materials.</w:t>
      </w:r>
    </w:p>
    <w:p w14:paraId="396FEDC4" w14:textId="77777777" w:rsidR="006E785A" w:rsidRDefault="006E785A" w:rsidP="006E785A">
      <w:pPr>
        <w:spacing w:after="0" w:line="240" w:lineRule="auto"/>
        <w:outlineLvl w:val="2"/>
        <w:rPr>
          <w:rFonts w:ascii="Times New Roman" w:eastAsia="Times New Roman" w:hAnsi="Times New Roman" w:cs="Times New Roman"/>
          <w:bCs/>
          <w:sz w:val="24"/>
          <w:szCs w:val="24"/>
        </w:rPr>
      </w:pPr>
    </w:p>
    <w:p w14:paraId="160149CE" w14:textId="77777777" w:rsidR="006E785A" w:rsidRDefault="006E785A" w:rsidP="006E785A">
      <w:pPr>
        <w:spacing w:after="0" w:line="240" w:lineRule="auto"/>
        <w:outlineLvl w:val="2"/>
        <w:rPr>
          <w:rFonts w:ascii="Times New Roman" w:eastAsia="Times New Roman" w:hAnsi="Times New Roman" w:cs="Times New Roman"/>
          <w:sz w:val="24"/>
          <w:szCs w:val="24"/>
        </w:rPr>
      </w:pPr>
      <w:r w:rsidRPr="18B2132E">
        <w:rPr>
          <w:rFonts w:ascii="Times New Roman" w:eastAsia="Times New Roman" w:hAnsi="Times New Roman" w:cs="Times New Roman"/>
          <w:sz w:val="24"/>
          <w:szCs w:val="24"/>
        </w:rPr>
        <w:t xml:space="preserve">The Council on Podiatric Medical Education (CPME) provides accreditation standards and requirements for accrediting Colleges of Podiatric Medicine.  The CPME requests that each College or School of Podiatric Medicine publish national board exam </w:t>
      </w:r>
      <w:bookmarkStart w:id="1" w:name="_Int_FA5wyaY2"/>
      <w:r w:rsidRPr="18B2132E">
        <w:rPr>
          <w:rFonts w:ascii="Times New Roman" w:eastAsia="Times New Roman" w:hAnsi="Times New Roman" w:cs="Times New Roman"/>
          <w:sz w:val="24"/>
          <w:szCs w:val="24"/>
        </w:rPr>
        <w:t>pass</w:t>
      </w:r>
      <w:bookmarkEnd w:id="1"/>
      <w:r w:rsidRPr="18B2132E">
        <w:rPr>
          <w:rFonts w:ascii="Times New Roman" w:eastAsia="Times New Roman" w:hAnsi="Times New Roman" w:cs="Times New Roman"/>
          <w:sz w:val="24"/>
          <w:szCs w:val="24"/>
        </w:rPr>
        <w:t xml:space="preserve"> rates (APMLE Part I and Part II) of all test takers within a calendar year, the four-year graduation rate, and residency placement rate over the most recent three-year period.  </w:t>
      </w:r>
    </w:p>
    <w:p w14:paraId="2868AD7B" w14:textId="77777777" w:rsidR="00E67EB7" w:rsidRDefault="00E67EB7" w:rsidP="00E67EB7">
      <w:pPr>
        <w:spacing w:after="0" w:line="240" w:lineRule="auto"/>
        <w:outlineLvl w:val="2"/>
        <w:rPr>
          <w:rFonts w:ascii="Times New Roman" w:eastAsia="Times New Roman" w:hAnsi="Times New Roman" w:cs="Times New Roman"/>
          <w:bCs/>
          <w:sz w:val="24"/>
          <w:szCs w:val="24"/>
        </w:rPr>
      </w:pPr>
    </w:p>
    <w:tbl>
      <w:tblPr>
        <w:tblStyle w:val="LightGrid-Accent1"/>
        <w:tblW w:w="10429" w:type="dxa"/>
        <w:tblInd w:w="-522" w:type="dxa"/>
        <w:tblLook w:val="04A0" w:firstRow="1" w:lastRow="0" w:firstColumn="1" w:lastColumn="0" w:noHBand="0" w:noVBand="1"/>
      </w:tblPr>
      <w:tblGrid>
        <w:gridCol w:w="5372"/>
        <w:gridCol w:w="3780"/>
        <w:gridCol w:w="1277"/>
      </w:tblGrid>
      <w:tr w:rsidR="00677E28" w14:paraId="2868AD7E" w14:textId="77777777" w:rsidTr="00947F97">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372" w:type="dxa"/>
          </w:tcPr>
          <w:p w14:paraId="2868AD7C" w14:textId="0A7FAC15" w:rsidR="00677E28" w:rsidRPr="00C63012" w:rsidRDefault="00677E28" w:rsidP="00B90FF7">
            <w:pPr>
              <w:jc w:val="center"/>
              <w:outlineLvl w:val="2"/>
              <w:rPr>
                <w:rFonts w:asciiTheme="minorHAnsi" w:eastAsia="Times New Roman" w:hAnsiTheme="minorHAnsi" w:cs="Times New Roman"/>
                <w:bCs w:val="0"/>
                <w:sz w:val="24"/>
                <w:szCs w:val="24"/>
              </w:rPr>
            </w:pPr>
            <w:r w:rsidRPr="00C63012">
              <w:rPr>
                <w:rFonts w:asciiTheme="minorHAnsi" w:eastAsia="Times New Roman" w:hAnsiTheme="minorHAnsi" w:cs="Times New Roman"/>
                <w:bCs w:val="0"/>
                <w:sz w:val="24"/>
                <w:szCs w:val="24"/>
              </w:rPr>
              <w:t>CPME</w:t>
            </w:r>
            <w:r w:rsidR="00361BD2">
              <w:rPr>
                <w:rFonts w:asciiTheme="minorHAnsi" w:eastAsia="Times New Roman" w:hAnsiTheme="minorHAnsi" w:cs="Times New Roman"/>
                <w:bCs w:val="0"/>
                <w:sz w:val="24"/>
                <w:szCs w:val="24"/>
              </w:rPr>
              <w:t xml:space="preserve"> Re</w:t>
            </w:r>
            <w:r w:rsidRPr="00C63012">
              <w:rPr>
                <w:rFonts w:asciiTheme="minorHAnsi" w:eastAsia="Times New Roman" w:hAnsiTheme="minorHAnsi" w:cs="Times New Roman"/>
                <w:bCs w:val="0"/>
                <w:sz w:val="24"/>
                <w:szCs w:val="24"/>
              </w:rPr>
              <w:t xml:space="preserve">quired </w:t>
            </w:r>
            <w:r w:rsidR="00361BD2">
              <w:rPr>
                <w:rFonts w:asciiTheme="minorHAnsi" w:eastAsia="Times New Roman" w:hAnsiTheme="minorHAnsi" w:cs="Times New Roman"/>
                <w:bCs w:val="0"/>
                <w:sz w:val="24"/>
                <w:szCs w:val="24"/>
              </w:rPr>
              <w:t>O</w:t>
            </w:r>
            <w:r w:rsidRPr="00C63012">
              <w:rPr>
                <w:rFonts w:asciiTheme="minorHAnsi" w:eastAsia="Times New Roman" w:hAnsiTheme="minorHAnsi" w:cs="Times New Roman"/>
                <w:bCs w:val="0"/>
                <w:sz w:val="24"/>
                <w:szCs w:val="24"/>
              </w:rPr>
              <w:t>utcomes</w:t>
            </w:r>
            <w:r w:rsidR="009D2F3D">
              <w:rPr>
                <w:rFonts w:asciiTheme="minorHAnsi" w:eastAsia="Times New Roman" w:hAnsiTheme="minorHAnsi" w:cs="Times New Roman"/>
                <w:bCs w:val="0"/>
                <w:sz w:val="24"/>
                <w:szCs w:val="24"/>
              </w:rPr>
              <w:t xml:space="preserve"> – </w:t>
            </w:r>
            <w:r w:rsidR="008630CA">
              <w:rPr>
                <w:rFonts w:asciiTheme="minorHAnsi" w:eastAsia="Times New Roman" w:hAnsiTheme="minorHAnsi" w:cs="Times New Roman"/>
                <w:bCs w:val="0"/>
                <w:sz w:val="24"/>
                <w:szCs w:val="24"/>
              </w:rPr>
              <w:t>March 1, 2024</w:t>
            </w:r>
          </w:p>
        </w:tc>
        <w:tc>
          <w:tcPr>
            <w:tcW w:w="3780" w:type="dxa"/>
          </w:tcPr>
          <w:p w14:paraId="58319486" w14:textId="21324CD4" w:rsidR="00677E28" w:rsidRPr="00677E28" w:rsidRDefault="00677E28" w:rsidP="00192274">
            <w:pPr>
              <w:jc w:val="center"/>
              <w:outlineLvl w:val="2"/>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rPr>
            </w:pPr>
          </w:p>
        </w:tc>
        <w:tc>
          <w:tcPr>
            <w:tcW w:w="1277" w:type="dxa"/>
          </w:tcPr>
          <w:p w14:paraId="2868AD7D" w14:textId="5B795152" w:rsidR="00677E28" w:rsidRPr="00C63012" w:rsidRDefault="00677E28" w:rsidP="00192274">
            <w:pPr>
              <w:jc w:val="center"/>
              <w:outlineLvl w:val="2"/>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bCs w:val="0"/>
                <w:sz w:val="24"/>
                <w:szCs w:val="24"/>
              </w:rPr>
            </w:pPr>
            <w:r w:rsidRPr="00C63012">
              <w:rPr>
                <w:rFonts w:asciiTheme="minorHAnsi" w:eastAsia="Times New Roman" w:hAnsiTheme="minorHAnsi" w:cs="Times New Roman"/>
                <w:bCs w:val="0"/>
                <w:sz w:val="24"/>
                <w:szCs w:val="24"/>
              </w:rPr>
              <w:t>Percent</w:t>
            </w:r>
          </w:p>
        </w:tc>
      </w:tr>
      <w:tr w:rsidR="00677E28" w14:paraId="2868AD81" w14:textId="77777777" w:rsidTr="00947F9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372" w:type="dxa"/>
          </w:tcPr>
          <w:p w14:paraId="2868AD7F" w14:textId="77777777" w:rsidR="00677E28" w:rsidRPr="00C63012" w:rsidRDefault="00677E28" w:rsidP="00E67EB7">
            <w:pPr>
              <w:outlineLvl w:val="2"/>
              <w:rPr>
                <w:rFonts w:asciiTheme="minorHAnsi" w:eastAsia="Times New Roman" w:hAnsiTheme="minorHAnsi" w:cs="Times New Roman"/>
                <w:bCs w:val="0"/>
                <w:sz w:val="24"/>
                <w:szCs w:val="24"/>
              </w:rPr>
            </w:pPr>
          </w:p>
        </w:tc>
        <w:tc>
          <w:tcPr>
            <w:tcW w:w="3780" w:type="dxa"/>
          </w:tcPr>
          <w:p w14:paraId="6747F3D4" w14:textId="0C3ACAC6" w:rsidR="00677E28" w:rsidRPr="00F13362" w:rsidRDefault="00F13362" w:rsidP="00843098">
            <w:pPr>
              <w:jc w:val="center"/>
              <w:outlineLvl w:val="2"/>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4"/>
                <w:szCs w:val="24"/>
              </w:rPr>
            </w:pPr>
            <w:r w:rsidRPr="00F13362">
              <w:rPr>
                <w:rFonts w:eastAsia="Times New Roman" w:cstheme="minorHAnsi"/>
                <w:b/>
                <w:bCs/>
                <w:sz w:val="24"/>
                <w:szCs w:val="24"/>
              </w:rPr>
              <w:t>Number of students passing exam/Total number taking exam</w:t>
            </w:r>
          </w:p>
        </w:tc>
        <w:tc>
          <w:tcPr>
            <w:tcW w:w="1277" w:type="dxa"/>
          </w:tcPr>
          <w:p w14:paraId="2868AD80" w14:textId="3456214A" w:rsidR="00677E28" w:rsidRPr="00C63012" w:rsidRDefault="00677E28" w:rsidP="00E67EB7">
            <w:pPr>
              <w:outlineLvl w:val="2"/>
              <w:cnfStyle w:val="000000100000" w:firstRow="0" w:lastRow="0" w:firstColumn="0" w:lastColumn="0" w:oddVBand="0" w:evenVBand="0" w:oddHBand="1" w:evenHBand="0" w:firstRowFirstColumn="0" w:firstRowLastColumn="0" w:lastRowFirstColumn="0" w:lastRowLastColumn="0"/>
              <w:rPr>
                <w:rFonts w:eastAsia="Times New Roman" w:cs="Times New Roman"/>
                <w:bCs/>
                <w:sz w:val="24"/>
                <w:szCs w:val="24"/>
              </w:rPr>
            </w:pPr>
          </w:p>
        </w:tc>
      </w:tr>
      <w:tr w:rsidR="00677E28" w14:paraId="2868AD85" w14:textId="77777777" w:rsidTr="00947F97">
        <w:trPr>
          <w:cnfStyle w:val="000000010000" w:firstRow="0" w:lastRow="0" w:firstColumn="0" w:lastColumn="0" w:oddVBand="0" w:evenVBand="0" w:oddHBand="0" w:evenHBand="1"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372" w:type="dxa"/>
          </w:tcPr>
          <w:p w14:paraId="2868AD83" w14:textId="083FDC46" w:rsidR="00677E28" w:rsidRPr="00C63012" w:rsidRDefault="00677E28" w:rsidP="00742972">
            <w:pPr>
              <w:outlineLvl w:val="2"/>
              <w:rPr>
                <w:rFonts w:asciiTheme="minorHAnsi" w:eastAsia="Times New Roman" w:hAnsiTheme="minorHAnsi" w:cs="Times New Roman"/>
                <w:bCs w:val="0"/>
                <w:sz w:val="24"/>
                <w:szCs w:val="24"/>
              </w:rPr>
            </w:pPr>
            <w:r w:rsidRPr="00C63012">
              <w:rPr>
                <w:rFonts w:asciiTheme="minorHAnsi" w:eastAsia="Times New Roman" w:hAnsiTheme="minorHAnsi" w:cs="Times New Roman"/>
                <w:bCs w:val="0"/>
                <w:sz w:val="24"/>
                <w:szCs w:val="24"/>
              </w:rPr>
              <w:t xml:space="preserve">Part </w:t>
            </w:r>
            <w:r w:rsidR="00A978DE">
              <w:rPr>
                <w:rFonts w:asciiTheme="minorHAnsi" w:eastAsia="Times New Roman" w:hAnsiTheme="minorHAnsi" w:cs="Times New Roman"/>
                <w:bCs w:val="0"/>
                <w:sz w:val="24"/>
                <w:szCs w:val="24"/>
              </w:rPr>
              <w:t>I</w:t>
            </w:r>
            <w:r w:rsidRPr="00C63012">
              <w:rPr>
                <w:rFonts w:asciiTheme="minorHAnsi" w:eastAsia="Times New Roman" w:hAnsiTheme="minorHAnsi" w:cs="Times New Roman"/>
                <w:bCs w:val="0"/>
                <w:sz w:val="24"/>
                <w:szCs w:val="24"/>
              </w:rPr>
              <w:t xml:space="preserve"> APMLE</w:t>
            </w:r>
            <w:r>
              <w:rPr>
                <w:rFonts w:asciiTheme="minorHAnsi" w:eastAsia="Times New Roman" w:hAnsiTheme="minorHAnsi" w:cs="Times New Roman"/>
                <w:bCs w:val="0"/>
                <w:sz w:val="24"/>
                <w:szCs w:val="24"/>
              </w:rPr>
              <w:t>:</w:t>
            </w:r>
            <w:r w:rsidRPr="00C63012">
              <w:rPr>
                <w:rFonts w:asciiTheme="minorHAnsi" w:eastAsia="Times New Roman" w:hAnsiTheme="minorHAnsi" w:cs="Times New Roman"/>
                <w:sz w:val="24"/>
                <w:szCs w:val="24"/>
              </w:rPr>
              <w:t xml:space="preserve"> </w:t>
            </w:r>
            <w:r w:rsidRPr="00450920">
              <w:rPr>
                <w:rFonts w:asciiTheme="minorHAnsi" w:eastAsia="Times New Roman" w:hAnsiTheme="minorHAnsi" w:cs="Times New Roman"/>
                <w:sz w:val="24"/>
                <w:szCs w:val="24"/>
              </w:rPr>
              <w:t xml:space="preserve">3-year </w:t>
            </w:r>
            <w:r w:rsidR="009854EB">
              <w:rPr>
                <w:rFonts w:asciiTheme="minorHAnsi" w:eastAsia="Times New Roman" w:hAnsiTheme="minorHAnsi" w:cs="Times New Roman"/>
                <w:sz w:val="24"/>
                <w:szCs w:val="24"/>
              </w:rPr>
              <w:t>A</w:t>
            </w:r>
            <w:r w:rsidRPr="00450920">
              <w:rPr>
                <w:rFonts w:asciiTheme="minorHAnsi" w:eastAsia="Times New Roman" w:hAnsiTheme="minorHAnsi" w:cs="Times New Roman"/>
                <w:sz w:val="24"/>
                <w:szCs w:val="24"/>
              </w:rPr>
              <w:t xml:space="preserve">verage Pass Rate </w:t>
            </w:r>
            <w:r w:rsidRPr="00C63012">
              <w:rPr>
                <w:rFonts w:asciiTheme="minorHAnsi" w:eastAsia="Times New Roman" w:hAnsiTheme="minorHAnsi" w:cs="Times New Roman"/>
                <w:sz w:val="24"/>
                <w:szCs w:val="24"/>
              </w:rPr>
              <w:t>20</w:t>
            </w:r>
            <w:r w:rsidR="000018C5">
              <w:rPr>
                <w:rFonts w:asciiTheme="minorHAnsi" w:eastAsia="Times New Roman" w:hAnsiTheme="minorHAnsi" w:cs="Times New Roman"/>
                <w:sz w:val="24"/>
                <w:szCs w:val="24"/>
              </w:rPr>
              <w:t>2</w:t>
            </w:r>
            <w:r w:rsidR="0003474A">
              <w:rPr>
                <w:rFonts w:asciiTheme="minorHAnsi" w:eastAsia="Times New Roman" w:hAnsiTheme="minorHAnsi" w:cs="Times New Roman"/>
                <w:sz w:val="24"/>
                <w:szCs w:val="24"/>
              </w:rPr>
              <w:t>1</w:t>
            </w:r>
            <w:r w:rsidRPr="00C63012">
              <w:rPr>
                <w:rFonts w:asciiTheme="minorHAnsi" w:eastAsia="Times New Roman" w:hAnsiTheme="minorHAnsi" w:cs="Times New Roman"/>
                <w:bCs w:val="0"/>
                <w:sz w:val="24"/>
                <w:szCs w:val="24"/>
              </w:rPr>
              <w:t>-</w:t>
            </w:r>
            <w:r>
              <w:rPr>
                <w:rFonts w:asciiTheme="minorHAnsi" w:eastAsia="Times New Roman" w:hAnsiTheme="minorHAnsi" w:cs="Times New Roman"/>
                <w:sz w:val="24"/>
                <w:szCs w:val="24"/>
              </w:rPr>
              <w:t>202</w:t>
            </w:r>
            <w:r w:rsidR="0003474A">
              <w:rPr>
                <w:rFonts w:asciiTheme="minorHAnsi" w:eastAsia="Times New Roman" w:hAnsiTheme="minorHAnsi" w:cs="Times New Roman"/>
                <w:sz w:val="24"/>
                <w:szCs w:val="24"/>
              </w:rPr>
              <w:t>3</w:t>
            </w:r>
            <w:r w:rsidR="00491402">
              <w:rPr>
                <w:rFonts w:asciiTheme="minorHAnsi" w:eastAsia="Times New Roman" w:hAnsiTheme="minorHAnsi" w:cs="Times New Roman"/>
                <w:sz w:val="24"/>
                <w:szCs w:val="24"/>
              </w:rPr>
              <w:t xml:space="preserve"> </w:t>
            </w:r>
          </w:p>
        </w:tc>
        <w:tc>
          <w:tcPr>
            <w:tcW w:w="3780" w:type="dxa"/>
          </w:tcPr>
          <w:p w14:paraId="33642D5D" w14:textId="77777777" w:rsidR="00677E28" w:rsidRPr="00C63012" w:rsidRDefault="00677E28" w:rsidP="00843098">
            <w:pPr>
              <w:jc w:val="center"/>
              <w:outlineLvl w:val="2"/>
              <w:cnfStyle w:val="000000010000" w:firstRow="0" w:lastRow="0" w:firstColumn="0" w:lastColumn="0" w:oddVBand="0" w:evenVBand="0" w:oddHBand="0" w:evenHBand="1" w:firstRowFirstColumn="0" w:firstRowLastColumn="0" w:lastRowFirstColumn="0" w:lastRowLastColumn="0"/>
              <w:rPr>
                <w:rFonts w:eastAsia="Times New Roman" w:cs="Times New Roman"/>
                <w:bCs/>
                <w:sz w:val="24"/>
                <w:szCs w:val="24"/>
              </w:rPr>
            </w:pPr>
          </w:p>
        </w:tc>
        <w:tc>
          <w:tcPr>
            <w:tcW w:w="1277" w:type="dxa"/>
          </w:tcPr>
          <w:p w14:paraId="2868AD84" w14:textId="68A233EC" w:rsidR="00677E28" w:rsidRPr="00C63012" w:rsidRDefault="009E7545" w:rsidP="00E67EB7">
            <w:pPr>
              <w:outlineLvl w:val="2"/>
              <w:cnfStyle w:val="000000010000" w:firstRow="0" w:lastRow="0" w:firstColumn="0" w:lastColumn="0" w:oddVBand="0" w:evenVBand="0" w:oddHBand="0" w:evenHBand="1" w:firstRowFirstColumn="0" w:firstRowLastColumn="0" w:lastRowFirstColumn="0" w:lastRowLastColumn="0"/>
              <w:rPr>
                <w:rFonts w:eastAsia="Times New Roman" w:cs="Times New Roman"/>
                <w:bCs/>
                <w:sz w:val="24"/>
                <w:szCs w:val="24"/>
              </w:rPr>
            </w:pPr>
            <w:r>
              <w:rPr>
                <w:rFonts w:eastAsia="Times New Roman" w:cs="Times New Roman"/>
                <w:bCs/>
                <w:sz w:val="24"/>
                <w:szCs w:val="24"/>
              </w:rPr>
              <w:t>*</w:t>
            </w:r>
          </w:p>
        </w:tc>
      </w:tr>
      <w:tr w:rsidR="00677E28" w14:paraId="2868AD88" w14:textId="77777777" w:rsidTr="00947F9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372" w:type="dxa"/>
          </w:tcPr>
          <w:p w14:paraId="2868AD86" w14:textId="77777777" w:rsidR="00677E28" w:rsidRPr="00C63012" w:rsidRDefault="00677E28" w:rsidP="00E67EB7">
            <w:pPr>
              <w:outlineLvl w:val="2"/>
              <w:rPr>
                <w:rFonts w:asciiTheme="minorHAnsi" w:eastAsia="Times New Roman" w:hAnsiTheme="minorHAnsi" w:cs="Times New Roman"/>
                <w:bCs w:val="0"/>
                <w:sz w:val="24"/>
                <w:szCs w:val="24"/>
              </w:rPr>
            </w:pPr>
          </w:p>
        </w:tc>
        <w:tc>
          <w:tcPr>
            <w:tcW w:w="3780" w:type="dxa"/>
          </w:tcPr>
          <w:p w14:paraId="23352638" w14:textId="77777777" w:rsidR="00677E28" w:rsidRPr="00C63012" w:rsidRDefault="00677E28" w:rsidP="00843098">
            <w:pPr>
              <w:jc w:val="center"/>
              <w:outlineLvl w:val="2"/>
              <w:cnfStyle w:val="000000100000" w:firstRow="0" w:lastRow="0" w:firstColumn="0" w:lastColumn="0" w:oddVBand="0" w:evenVBand="0" w:oddHBand="1" w:evenHBand="0" w:firstRowFirstColumn="0" w:firstRowLastColumn="0" w:lastRowFirstColumn="0" w:lastRowLastColumn="0"/>
              <w:rPr>
                <w:rFonts w:eastAsia="Times New Roman" w:cs="Times New Roman"/>
                <w:bCs/>
                <w:sz w:val="24"/>
                <w:szCs w:val="24"/>
              </w:rPr>
            </w:pPr>
          </w:p>
        </w:tc>
        <w:tc>
          <w:tcPr>
            <w:tcW w:w="1277" w:type="dxa"/>
          </w:tcPr>
          <w:p w14:paraId="2868AD87" w14:textId="03FD305E" w:rsidR="00677E28" w:rsidRPr="00C63012" w:rsidRDefault="00677E28" w:rsidP="00E67EB7">
            <w:pPr>
              <w:outlineLvl w:val="2"/>
              <w:cnfStyle w:val="000000100000" w:firstRow="0" w:lastRow="0" w:firstColumn="0" w:lastColumn="0" w:oddVBand="0" w:evenVBand="0" w:oddHBand="1" w:evenHBand="0" w:firstRowFirstColumn="0" w:firstRowLastColumn="0" w:lastRowFirstColumn="0" w:lastRowLastColumn="0"/>
              <w:rPr>
                <w:rFonts w:eastAsia="Times New Roman" w:cs="Times New Roman"/>
                <w:bCs/>
                <w:sz w:val="24"/>
                <w:szCs w:val="24"/>
              </w:rPr>
            </w:pPr>
          </w:p>
        </w:tc>
      </w:tr>
      <w:tr w:rsidR="00677E28" w14:paraId="2868AD8B" w14:textId="77777777" w:rsidTr="00947F97">
        <w:trPr>
          <w:cnfStyle w:val="000000010000" w:firstRow="0" w:lastRow="0" w:firstColumn="0" w:lastColumn="0" w:oddVBand="0" w:evenVBand="0" w:oddHBand="0" w:evenHBand="1"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372" w:type="dxa"/>
          </w:tcPr>
          <w:p w14:paraId="2868AD89" w14:textId="2C4253D8" w:rsidR="00677E28" w:rsidRPr="00C63012" w:rsidRDefault="00677E28" w:rsidP="00B90C19">
            <w:pPr>
              <w:outlineLvl w:val="2"/>
              <w:rPr>
                <w:rFonts w:asciiTheme="minorHAnsi" w:eastAsia="Times New Roman" w:hAnsiTheme="minorHAnsi" w:cs="Times New Roman"/>
                <w:bCs w:val="0"/>
                <w:sz w:val="24"/>
                <w:szCs w:val="24"/>
              </w:rPr>
            </w:pPr>
            <w:r w:rsidRPr="00C63012">
              <w:rPr>
                <w:rFonts w:asciiTheme="minorHAnsi" w:eastAsia="Times New Roman" w:hAnsiTheme="minorHAnsi" w:cs="Times New Roman"/>
                <w:bCs w:val="0"/>
                <w:sz w:val="24"/>
                <w:szCs w:val="24"/>
              </w:rPr>
              <w:t xml:space="preserve">Part </w:t>
            </w:r>
            <w:r w:rsidR="00A978DE">
              <w:rPr>
                <w:rFonts w:asciiTheme="minorHAnsi" w:eastAsia="Times New Roman" w:hAnsiTheme="minorHAnsi" w:cs="Times New Roman"/>
                <w:bCs w:val="0"/>
                <w:sz w:val="24"/>
                <w:szCs w:val="24"/>
              </w:rPr>
              <w:t>II</w:t>
            </w:r>
            <w:r w:rsidRPr="00C63012">
              <w:rPr>
                <w:rFonts w:asciiTheme="minorHAnsi" w:eastAsia="Times New Roman" w:hAnsiTheme="minorHAnsi" w:cs="Times New Roman"/>
                <w:bCs w:val="0"/>
                <w:sz w:val="24"/>
                <w:szCs w:val="24"/>
              </w:rPr>
              <w:t xml:space="preserve"> APMLE</w:t>
            </w:r>
            <w:r>
              <w:rPr>
                <w:rFonts w:asciiTheme="minorHAnsi" w:eastAsia="Times New Roman" w:hAnsiTheme="minorHAnsi" w:cs="Times New Roman"/>
                <w:bCs w:val="0"/>
                <w:sz w:val="24"/>
                <w:szCs w:val="24"/>
              </w:rPr>
              <w:t>:</w:t>
            </w:r>
            <w:r w:rsidRPr="00C63012">
              <w:rPr>
                <w:rFonts w:asciiTheme="minorHAnsi" w:eastAsia="Times New Roman" w:hAnsiTheme="minorHAnsi" w:cs="Times New Roman"/>
                <w:bCs w:val="0"/>
                <w:sz w:val="24"/>
                <w:szCs w:val="24"/>
              </w:rPr>
              <w:t xml:space="preserve"> </w:t>
            </w:r>
            <w:r>
              <w:rPr>
                <w:rFonts w:asciiTheme="minorHAnsi" w:eastAsia="Times New Roman" w:hAnsiTheme="minorHAnsi" w:cs="Times New Roman"/>
                <w:bCs w:val="0"/>
                <w:sz w:val="24"/>
                <w:szCs w:val="24"/>
              </w:rPr>
              <w:t xml:space="preserve">3-year </w:t>
            </w:r>
            <w:r w:rsidR="000C031B">
              <w:rPr>
                <w:rFonts w:asciiTheme="minorHAnsi" w:eastAsia="Times New Roman" w:hAnsiTheme="minorHAnsi" w:cs="Times New Roman"/>
                <w:bCs w:val="0"/>
                <w:sz w:val="24"/>
                <w:szCs w:val="24"/>
              </w:rPr>
              <w:t>A</w:t>
            </w:r>
            <w:r>
              <w:rPr>
                <w:rFonts w:asciiTheme="minorHAnsi" w:eastAsia="Times New Roman" w:hAnsiTheme="minorHAnsi" w:cs="Times New Roman"/>
                <w:bCs w:val="0"/>
                <w:sz w:val="24"/>
                <w:szCs w:val="24"/>
              </w:rPr>
              <w:t xml:space="preserve">verage </w:t>
            </w:r>
            <w:r w:rsidRPr="00C63012">
              <w:rPr>
                <w:rFonts w:asciiTheme="minorHAnsi" w:eastAsia="Times New Roman" w:hAnsiTheme="minorHAnsi" w:cs="Times New Roman"/>
                <w:bCs w:val="0"/>
                <w:sz w:val="24"/>
                <w:szCs w:val="24"/>
              </w:rPr>
              <w:t xml:space="preserve">Written </w:t>
            </w:r>
            <w:r w:rsidRPr="00C63012">
              <w:rPr>
                <w:rFonts w:asciiTheme="minorHAnsi" w:eastAsia="Times New Roman" w:hAnsiTheme="minorHAnsi" w:cs="Times New Roman"/>
                <w:sz w:val="24"/>
                <w:szCs w:val="24"/>
              </w:rPr>
              <w:t>Pass Rate</w:t>
            </w:r>
            <w:r>
              <w:rPr>
                <w:rFonts w:asciiTheme="minorHAnsi" w:eastAsia="Times New Roman" w:hAnsiTheme="minorHAnsi" w:cs="Times New Roman"/>
                <w:sz w:val="24"/>
                <w:szCs w:val="24"/>
              </w:rPr>
              <w:t xml:space="preserve"> </w:t>
            </w:r>
            <w:r w:rsidR="002D1CB3">
              <w:rPr>
                <w:rFonts w:asciiTheme="minorHAnsi" w:eastAsia="Times New Roman" w:hAnsiTheme="minorHAnsi" w:cs="Times New Roman"/>
                <w:sz w:val="24"/>
                <w:szCs w:val="24"/>
              </w:rPr>
              <w:t>202</w:t>
            </w:r>
            <w:r w:rsidR="0003474A">
              <w:rPr>
                <w:rFonts w:asciiTheme="minorHAnsi" w:eastAsia="Times New Roman" w:hAnsiTheme="minorHAnsi" w:cs="Times New Roman"/>
                <w:sz w:val="24"/>
                <w:szCs w:val="24"/>
              </w:rPr>
              <w:t>1</w:t>
            </w:r>
            <w:r w:rsidR="002D1CB3">
              <w:rPr>
                <w:rFonts w:asciiTheme="minorHAnsi" w:eastAsia="Times New Roman" w:hAnsiTheme="minorHAnsi" w:cs="Times New Roman"/>
                <w:sz w:val="24"/>
                <w:szCs w:val="24"/>
              </w:rPr>
              <w:t>-202</w:t>
            </w:r>
            <w:r w:rsidR="0003474A">
              <w:rPr>
                <w:rFonts w:asciiTheme="minorHAnsi" w:eastAsia="Times New Roman" w:hAnsiTheme="minorHAnsi" w:cs="Times New Roman"/>
                <w:sz w:val="24"/>
                <w:szCs w:val="24"/>
              </w:rPr>
              <w:t>3</w:t>
            </w:r>
          </w:p>
        </w:tc>
        <w:tc>
          <w:tcPr>
            <w:tcW w:w="3780" w:type="dxa"/>
          </w:tcPr>
          <w:p w14:paraId="183DD5C1" w14:textId="77777777" w:rsidR="00677E28" w:rsidRPr="00C63012" w:rsidRDefault="00677E28" w:rsidP="00843098">
            <w:pPr>
              <w:jc w:val="center"/>
              <w:outlineLvl w:val="2"/>
              <w:cnfStyle w:val="000000010000" w:firstRow="0" w:lastRow="0" w:firstColumn="0" w:lastColumn="0" w:oddVBand="0" w:evenVBand="0" w:oddHBand="0" w:evenHBand="1" w:firstRowFirstColumn="0" w:firstRowLastColumn="0" w:lastRowFirstColumn="0" w:lastRowLastColumn="0"/>
              <w:rPr>
                <w:rFonts w:eastAsia="Times New Roman" w:cs="Times New Roman"/>
                <w:bCs/>
                <w:sz w:val="24"/>
                <w:szCs w:val="24"/>
              </w:rPr>
            </w:pPr>
          </w:p>
        </w:tc>
        <w:tc>
          <w:tcPr>
            <w:tcW w:w="1277" w:type="dxa"/>
          </w:tcPr>
          <w:p w14:paraId="2868AD8A" w14:textId="31AED43B" w:rsidR="00677E28" w:rsidRPr="00C63012" w:rsidRDefault="009E7545" w:rsidP="00E67EB7">
            <w:pPr>
              <w:outlineLvl w:val="2"/>
              <w:cnfStyle w:val="000000010000" w:firstRow="0" w:lastRow="0" w:firstColumn="0" w:lastColumn="0" w:oddVBand="0" w:evenVBand="0" w:oddHBand="0" w:evenHBand="1" w:firstRowFirstColumn="0" w:firstRowLastColumn="0" w:lastRowFirstColumn="0" w:lastRowLastColumn="0"/>
              <w:rPr>
                <w:rFonts w:eastAsia="Times New Roman" w:cs="Times New Roman"/>
                <w:bCs/>
                <w:sz w:val="24"/>
                <w:szCs w:val="24"/>
              </w:rPr>
            </w:pPr>
            <w:r>
              <w:rPr>
                <w:rFonts w:eastAsia="Times New Roman" w:cs="Times New Roman"/>
                <w:bCs/>
                <w:sz w:val="24"/>
                <w:szCs w:val="24"/>
              </w:rPr>
              <w:t>*</w:t>
            </w:r>
          </w:p>
        </w:tc>
      </w:tr>
      <w:tr w:rsidR="00677E28" w14:paraId="2868AD8E" w14:textId="77777777" w:rsidTr="00947F9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372" w:type="dxa"/>
          </w:tcPr>
          <w:p w14:paraId="2868AD8C" w14:textId="77777777" w:rsidR="00677E28" w:rsidRPr="00C63012" w:rsidRDefault="00677E28" w:rsidP="00E67EB7">
            <w:pPr>
              <w:outlineLvl w:val="2"/>
              <w:rPr>
                <w:rFonts w:asciiTheme="minorHAnsi" w:eastAsia="Times New Roman" w:hAnsiTheme="minorHAnsi" w:cs="Times New Roman"/>
                <w:bCs w:val="0"/>
                <w:sz w:val="24"/>
                <w:szCs w:val="24"/>
              </w:rPr>
            </w:pPr>
          </w:p>
        </w:tc>
        <w:tc>
          <w:tcPr>
            <w:tcW w:w="3780" w:type="dxa"/>
          </w:tcPr>
          <w:p w14:paraId="3DC6846A" w14:textId="028E1346" w:rsidR="00677E28" w:rsidRPr="00C63012" w:rsidRDefault="00843098" w:rsidP="00843098">
            <w:pPr>
              <w:jc w:val="center"/>
              <w:outlineLvl w:val="2"/>
              <w:cnfStyle w:val="000000100000" w:firstRow="0" w:lastRow="0" w:firstColumn="0" w:lastColumn="0" w:oddVBand="0" w:evenVBand="0" w:oddHBand="1" w:evenHBand="0" w:firstRowFirstColumn="0" w:firstRowLastColumn="0" w:lastRowFirstColumn="0" w:lastRowLastColumn="0"/>
              <w:rPr>
                <w:rFonts w:eastAsia="Times New Roman" w:cs="Times New Roman"/>
                <w:bCs/>
                <w:sz w:val="24"/>
                <w:szCs w:val="24"/>
              </w:rPr>
            </w:pPr>
            <w:r>
              <w:rPr>
                <w:rFonts w:eastAsia="Times New Roman" w:cs="Times New Roman"/>
                <w:b/>
                <w:sz w:val="24"/>
                <w:szCs w:val="24"/>
              </w:rPr>
              <w:t>Number of s</w:t>
            </w:r>
            <w:r w:rsidRPr="00DC4667">
              <w:rPr>
                <w:rFonts w:eastAsia="Times New Roman" w:cs="Times New Roman"/>
                <w:b/>
                <w:sz w:val="24"/>
                <w:szCs w:val="24"/>
              </w:rPr>
              <w:t>tudents graduating</w:t>
            </w:r>
            <w:r>
              <w:rPr>
                <w:rFonts w:eastAsia="Times New Roman" w:cs="Times New Roman"/>
                <w:b/>
                <w:sz w:val="24"/>
                <w:szCs w:val="24"/>
              </w:rPr>
              <w:t>/number who entered the program</w:t>
            </w:r>
          </w:p>
        </w:tc>
        <w:tc>
          <w:tcPr>
            <w:tcW w:w="1277" w:type="dxa"/>
          </w:tcPr>
          <w:p w14:paraId="2868AD8D" w14:textId="293A5473" w:rsidR="00677E28" w:rsidRPr="00C63012" w:rsidRDefault="00677E28" w:rsidP="00E67EB7">
            <w:pPr>
              <w:outlineLvl w:val="2"/>
              <w:cnfStyle w:val="000000100000" w:firstRow="0" w:lastRow="0" w:firstColumn="0" w:lastColumn="0" w:oddVBand="0" w:evenVBand="0" w:oddHBand="1" w:evenHBand="0" w:firstRowFirstColumn="0" w:firstRowLastColumn="0" w:lastRowFirstColumn="0" w:lastRowLastColumn="0"/>
              <w:rPr>
                <w:rFonts w:eastAsia="Times New Roman" w:cs="Times New Roman"/>
                <w:bCs/>
                <w:sz w:val="24"/>
                <w:szCs w:val="24"/>
              </w:rPr>
            </w:pPr>
          </w:p>
        </w:tc>
      </w:tr>
      <w:tr w:rsidR="00677E28" w14:paraId="2868AD94" w14:textId="77777777" w:rsidTr="00947F97">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372" w:type="dxa"/>
          </w:tcPr>
          <w:p w14:paraId="2868AD92" w14:textId="57935CF1" w:rsidR="00677E28" w:rsidRPr="00C63012" w:rsidRDefault="00843098" w:rsidP="006F509E">
            <w:pPr>
              <w:outlineLvl w:val="2"/>
              <w:rPr>
                <w:rFonts w:asciiTheme="minorHAnsi" w:eastAsia="Times New Roman" w:hAnsiTheme="minorHAnsi" w:cs="Times New Roman"/>
                <w:bCs w:val="0"/>
                <w:sz w:val="24"/>
                <w:szCs w:val="24"/>
              </w:rPr>
            </w:pPr>
            <w:r w:rsidRPr="00C63012">
              <w:rPr>
                <w:rFonts w:asciiTheme="minorHAnsi" w:eastAsia="Times New Roman" w:hAnsiTheme="minorHAnsi" w:cs="Times New Roman"/>
                <w:sz w:val="24"/>
                <w:szCs w:val="24"/>
              </w:rPr>
              <w:t>Four-year Gradu</w:t>
            </w:r>
            <w:r>
              <w:rPr>
                <w:rFonts w:asciiTheme="minorHAnsi" w:eastAsia="Times New Roman" w:hAnsiTheme="minorHAnsi" w:cs="Times New Roman"/>
                <w:bCs w:val="0"/>
                <w:sz w:val="24"/>
                <w:szCs w:val="24"/>
              </w:rPr>
              <w:t>ation Rate (2021</w:t>
            </w:r>
            <w:r w:rsidRPr="00C63012">
              <w:rPr>
                <w:rFonts w:asciiTheme="minorHAnsi" w:eastAsia="Times New Roman" w:hAnsiTheme="minorHAnsi" w:cs="Times New Roman"/>
                <w:bCs w:val="0"/>
                <w:sz w:val="24"/>
                <w:szCs w:val="24"/>
              </w:rPr>
              <w:t>-</w:t>
            </w:r>
            <w:r>
              <w:rPr>
                <w:rFonts w:asciiTheme="minorHAnsi" w:eastAsia="Times New Roman" w:hAnsiTheme="minorHAnsi" w:cs="Times New Roman"/>
                <w:bCs w:val="0"/>
                <w:sz w:val="24"/>
                <w:szCs w:val="24"/>
              </w:rPr>
              <w:t xml:space="preserve">2023 </w:t>
            </w:r>
            <w:r w:rsidRPr="00C63012">
              <w:rPr>
                <w:rFonts w:asciiTheme="minorHAnsi" w:eastAsia="Times New Roman" w:hAnsiTheme="minorHAnsi" w:cs="Times New Roman"/>
                <w:bCs w:val="0"/>
                <w:sz w:val="24"/>
                <w:szCs w:val="24"/>
              </w:rPr>
              <w:t>average)</w:t>
            </w:r>
          </w:p>
        </w:tc>
        <w:tc>
          <w:tcPr>
            <w:tcW w:w="3780" w:type="dxa"/>
          </w:tcPr>
          <w:p w14:paraId="631111E5" w14:textId="221B0B52" w:rsidR="00677E28" w:rsidRPr="00DC4667" w:rsidRDefault="00677E28" w:rsidP="00843098">
            <w:pPr>
              <w:jc w:val="center"/>
              <w:outlineLvl w:val="2"/>
              <w:cnfStyle w:val="000000010000" w:firstRow="0" w:lastRow="0" w:firstColumn="0" w:lastColumn="0" w:oddVBand="0" w:evenVBand="0" w:oddHBand="0" w:evenHBand="1" w:firstRowFirstColumn="0" w:firstRowLastColumn="0" w:lastRowFirstColumn="0" w:lastRowLastColumn="0"/>
              <w:rPr>
                <w:rFonts w:eastAsia="Times New Roman" w:cs="Times New Roman"/>
                <w:b/>
                <w:sz w:val="24"/>
                <w:szCs w:val="24"/>
              </w:rPr>
            </w:pPr>
          </w:p>
        </w:tc>
        <w:tc>
          <w:tcPr>
            <w:tcW w:w="1277" w:type="dxa"/>
          </w:tcPr>
          <w:p w14:paraId="2868AD93" w14:textId="1B1099B4" w:rsidR="00677E28" w:rsidRPr="00C63012" w:rsidRDefault="009E7545" w:rsidP="006F509E">
            <w:pPr>
              <w:outlineLvl w:val="2"/>
              <w:cnfStyle w:val="000000010000" w:firstRow="0" w:lastRow="0" w:firstColumn="0" w:lastColumn="0" w:oddVBand="0" w:evenVBand="0" w:oddHBand="0" w:evenHBand="1" w:firstRowFirstColumn="0" w:firstRowLastColumn="0" w:lastRowFirstColumn="0" w:lastRowLastColumn="0"/>
              <w:rPr>
                <w:rFonts w:eastAsia="Times New Roman" w:cs="Times New Roman"/>
                <w:bCs/>
                <w:sz w:val="24"/>
                <w:szCs w:val="24"/>
              </w:rPr>
            </w:pPr>
            <w:r>
              <w:rPr>
                <w:rFonts w:eastAsia="Times New Roman" w:cs="Times New Roman"/>
                <w:bCs/>
                <w:sz w:val="24"/>
                <w:szCs w:val="24"/>
              </w:rPr>
              <w:t>*</w:t>
            </w:r>
          </w:p>
        </w:tc>
      </w:tr>
      <w:tr w:rsidR="00677E28" w14:paraId="2868AD97" w14:textId="77777777" w:rsidTr="00947F9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372" w:type="dxa"/>
          </w:tcPr>
          <w:p w14:paraId="2868AD95" w14:textId="60988E2E" w:rsidR="00677E28" w:rsidRPr="00C63012" w:rsidRDefault="00677E28" w:rsidP="006F509E">
            <w:pPr>
              <w:outlineLvl w:val="2"/>
              <w:rPr>
                <w:rFonts w:asciiTheme="minorHAnsi" w:eastAsia="Times New Roman" w:hAnsiTheme="minorHAnsi" w:cs="Times New Roman"/>
                <w:bCs w:val="0"/>
                <w:sz w:val="24"/>
                <w:szCs w:val="24"/>
              </w:rPr>
            </w:pPr>
          </w:p>
        </w:tc>
        <w:tc>
          <w:tcPr>
            <w:tcW w:w="3780" w:type="dxa"/>
          </w:tcPr>
          <w:p w14:paraId="7276BB1C" w14:textId="71B37274" w:rsidR="00677E28" w:rsidRPr="00C63012" w:rsidRDefault="00843098" w:rsidP="00843098">
            <w:pPr>
              <w:jc w:val="center"/>
              <w:outlineLvl w:val="2"/>
              <w:cnfStyle w:val="000000100000" w:firstRow="0" w:lastRow="0" w:firstColumn="0" w:lastColumn="0" w:oddVBand="0" w:evenVBand="0" w:oddHBand="1" w:evenHBand="0" w:firstRowFirstColumn="0" w:firstRowLastColumn="0" w:lastRowFirstColumn="0" w:lastRowLastColumn="0"/>
              <w:rPr>
                <w:rFonts w:eastAsia="Times New Roman" w:cs="Times New Roman"/>
                <w:bCs/>
                <w:sz w:val="24"/>
                <w:szCs w:val="24"/>
              </w:rPr>
            </w:pPr>
            <w:r>
              <w:rPr>
                <w:rFonts w:eastAsia="Times New Roman" w:cs="Times New Roman"/>
                <w:b/>
                <w:sz w:val="24"/>
                <w:szCs w:val="24"/>
              </w:rPr>
              <w:t>Number of s</w:t>
            </w:r>
            <w:r w:rsidRPr="00F13362">
              <w:rPr>
                <w:rFonts w:eastAsia="Times New Roman" w:cs="Times New Roman"/>
                <w:b/>
                <w:sz w:val="24"/>
                <w:szCs w:val="24"/>
              </w:rPr>
              <w:t xml:space="preserve">tudents entering residency/total number of </w:t>
            </w:r>
            <w:r>
              <w:rPr>
                <w:rFonts w:eastAsia="Times New Roman" w:cs="Times New Roman"/>
                <w:b/>
                <w:sz w:val="24"/>
                <w:szCs w:val="24"/>
              </w:rPr>
              <w:t>graduates</w:t>
            </w:r>
          </w:p>
        </w:tc>
        <w:tc>
          <w:tcPr>
            <w:tcW w:w="1277" w:type="dxa"/>
          </w:tcPr>
          <w:p w14:paraId="2868AD96" w14:textId="244E7F4F" w:rsidR="00677E28" w:rsidRPr="00C63012" w:rsidRDefault="00677E28" w:rsidP="00E67EB7">
            <w:pPr>
              <w:outlineLvl w:val="2"/>
              <w:cnfStyle w:val="000000100000" w:firstRow="0" w:lastRow="0" w:firstColumn="0" w:lastColumn="0" w:oddVBand="0" w:evenVBand="0" w:oddHBand="1" w:evenHBand="0" w:firstRowFirstColumn="0" w:firstRowLastColumn="0" w:lastRowFirstColumn="0" w:lastRowLastColumn="0"/>
              <w:rPr>
                <w:rFonts w:eastAsia="Times New Roman" w:cs="Times New Roman"/>
                <w:bCs/>
                <w:sz w:val="24"/>
                <w:szCs w:val="24"/>
              </w:rPr>
            </w:pPr>
          </w:p>
        </w:tc>
      </w:tr>
      <w:tr w:rsidR="00677E28" w14:paraId="2868AD9A" w14:textId="77777777" w:rsidTr="00947F97">
        <w:trPr>
          <w:cnfStyle w:val="000000010000" w:firstRow="0" w:lastRow="0" w:firstColumn="0" w:lastColumn="0" w:oddVBand="0" w:evenVBand="0" w:oddHBand="0" w:evenHBand="1"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372" w:type="dxa"/>
          </w:tcPr>
          <w:p w14:paraId="2868AD98" w14:textId="5D1F4A23" w:rsidR="00677E28" w:rsidRPr="00C63012" w:rsidRDefault="00843098" w:rsidP="00E67EB7">
            <w:pPr>
              <w:outlineLvl w:val="2"/>
              <w:rPr>
                <w:rFonts w:asciiTheme="minorHAnsi" w:eastAsia="Times New Roman" w:hAnsiTheme="minorHAnsi" w:cs="Times New Roman"/>
                <w:bCs w:val="0"/>
                <w:sz w:val="24"/>
                <w:szCs w:val="24"/>
              </w:rPr>
            </w:pPr>
            <w:r w:rsidRPr="00C63012">
              <w:rPr>
                <w:rFonts w:asciiTheme="minorHAnsi" w:eastAsia="Times New Roman" w:hAnsiTheme="minorHAnsi" w:cs="Times New Roman"/>
                <w:sz w:val="24"/>
                <w:szCs w:val="24"/>
              </w:rPr>
              <w:t xml:space="preserve">Residency </w:t>
            </w:r>
            <w:r>
              <w:rPr>
                <w:rFonts w:asciiTheme="minorHAnsi" w:eastAsia="Times New Roman" w:hAnsiTheme="minorHAnsi" w:cs="Times New Roman"/>
                <w:bCs w:val="0"/>
                <w:sz w:val="24"/>
                <w:szCs w:val="24"/>
              </w:rPr>
              <w:t>Placement Rate (2021</w:t>
            </w:r>
            <w:r w:rsidRPr="00C63012">
              <w:rPr>
                <w:rFonts w:asciiTheme="minorHAnsi" w:eastAsia="Times New Roman" w:hAnsiTheme="minorHAnsi" w:cs="Times New Roman"/>
                <w:bCs w:val="0"/>
                <w:sz w:val="24"/>
                <w:szCs w:val="24"/>
              </w:rPr>
              <w:t>-</w:t>
            </w:r>
            <w:r>
              <w:rPr>
                <w:rFonts w:asciiTheme="minorHAnsi" w:eastAsia="Times New Roman" w:hAnsiTheme="minorHAnsi" w:cs="Times New Roman"/>
                <w:bCs w:val="0"/>
                <w:sz w:val="24"/>
                <w:szCs w:val="24"/>
              </w:rPr>
              <w:t>2023</w:t>
            </w:r>
            <w:r w:rsidRPr="00C63012">
              <w:rPr>
                <w:rFonts w:asciiTheme="minorHAnsi" w:eastAsia="Times New Roman" w:hAnsiTheme="minorHAnsi" w:cs="Times New Roman"/>
                <w:bCs w:val="0"/>
                <w:sz w:val="24"/>
                <w:szCs w:val="24"/>
              </w:rPr>
              <w:t xml:space="preserve"> average)</w:t>
            </w:r>
          </w:p>
        </w:tc>
        <w:tc>
          <w:tcPr>
            <w:tcW w:w="3780" w:type="dxa"/>
          </w:tcPr>
          <w:p w14:paraId="17E14612" w14:textId="3279475C" w:rsidR="00677E28" w:rsidRPr="00F13362" w:rsidRDefault="00677E28" w:rsidP="00F13362">
            <w:pPr>
              <w:jc w:val="center"/>
              <w:outlineLvl w:val="2"/>
              <w:cnfStyle w:val="000000010000" w:firstRow="0" w:lastRow="0" w:firstColumn="0" w:lastColumn="0" w:oddVBand="0" w:evenVBand="0" w:oddHBand="0" w:evenHBand="1" w:firstRowFirstColumn="0" w:firstRowLastColumn="0" w:lastRowFirstColumn="0" w:lastRowLastColumn="0"/>
              <w:rPr>
                <w:rFonts w:eastAsia="Times New Roman" w:cs="Times New Roman"/>
                <w:b/>
                <w:sz w:val="24"/>
                <w:szCs w:val="24"/>
              </w:rPr>
            </w:pPr>
          </w:p>
        </w:tc>
        <w:tc>
          <w:tcPr>
            <w:tcW w:w="1277" w:type="dxa"/>
          </w:tcPr>
          <w:p w14:paraId="2868AD99" w14:textId="66E53FB1" w:rsidR="00677E28" w:rsidRPr="00C63012" w:rsidRDefault="009E7545" w:rsidP="00E67EB7">
            <w:pPr>
              <w:outlineLvl w:val="2"/>
              <w:cnfStyle w:val="000000010000" w:firstRow="0" w:lastRow="0" w:firstColumn="0" w:lastColumn="0" w:oddVBand="0" w:evenVBand="0" w:oddHBand="0" w:evenHBand="1" w:firstRowFirstColumn="0" w:firstRowLastColumn="0" w:lastRowFirstColumn="0" w:lastRowLastColumn="0"/>
              <w:rPr>
                <w:rFonts w:eastAsia="Times New Roman" w:cs="Times New Roman"/>
                <w:bCs/>
                <w:sz w:val="24"/>
                <w:szCs w:val="24"/>
              </w:rPr>
            </w:pPr>
            <w:r>
              <w:rPr>
                <w:rFonts w:eastAsia="Times New Roman" w:cs="Times New Roman"/>
                <w:bCs/>
                <w:sz w:val="24"/>
                <w:szCs w:val="24"/>
              </w:rPr>
              <w:t>*</w:t>
            </w:r>
          </w:p>
        </w:tc>
      </w:tr>
      <w:tr w:rsidR="00677E28" w14:paraId="2868AD9D" w14:textId="77777777" w:rsidTr="00947F97">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372" w:type="dxa"/>
          </w:tcPr>
          <w:p w14:paraId="2868AD9B" w14:textId="63B62110" w:rsidR="00677E28" w:rsidRPr="00C63012" w:rsidRDefault="00677E28" w:rsidP="006F509E">
            <w:pPr>
              <w:outlineLvl w:val="2"/>
              <w:rPr>
                <w:rFonts w:asciiTheme="minorHAnsi" w:eastAsia="Times New Roman" w:hAnsiTheme="minorHAnsi" w:cs="Times New Roman"/>
                <w:bCs w:val="0"/>
                <w:sz w:val="24"/>
                <w:szCs w:val="24"/>
              </w:rPr>
            </w:pPr>
          </w:p>
        </w:tc>
        <w:tc>
          <w:tcPr>
            <w:tcW w:w="3780" w:type="dxa"/>
          </w:tcPr>
          <w:p w14:paraId="67EF9C1E" w14:textId="77777777" w:rsidR="00677E28" w:rsidRPr="00C63012" w:rsidRDefault="00677E28" w:rsidP="00E67EB7">
            <w:pPr>
              <w:outlineLvl w:val="2"/>
              <w:cnfStyle w:val="000000100000" w:firstRow="0" w:lastRow="0" w:firstColumn="0" w:lastColumn="0" w:oddVBand="0" w:evenVBand="0" w:oddHBand="1" w:evenHBand="0" w:firstRowFirstColumn="0" w:firstRowLastColumn="0" w:lastRowFirstColumn="0" w:lastRowLastColumn="0"/>
              <w:rPr>
                <w:rFonts w:eastAsia="Times New Roman" w:cs="Times New Roman"/>
                <w:bCs/>
                <w:sz w:val="24"/>
                <w:szCs w:val="24"/>
              </w:rPr>
            </w:pPr>
          </w:p>
        </w:tc>
        <w:tc>
          <w:tcPr>
            <w:tcW w:w="1277" w:type="dxa"/>
          </w:tcPr>
          <w:p w14:paraId="2868AD9C" w14:textId="3200E8CC" w:rsidR="00677E28" w:rsidRPr="00C63012" w:rsidRDefault="00677E28" w:rsidP="00E67EB7">
            <w:pPr>
              <w:outlineLvl w:val="2"/>
              <w:cnfStyle w:val="000000100000" w:firstRow="0" w:lastRow="0" w:firstColumn="0" w:lastColumn="0" w:oddVBand="0" w:evenVBand="0" w:oddHBand="1" w:evenHBand="0" w:firstRowFirstColumn="0" w:firstRowLastColumn="0" w:lastRowFirstColumn="0" w:lastRowLastColumn="0"/>
              <w:rPr>
                <w:rFonts w:eastAsia="Times New Roman" w:cs="Times New Roman"/>
                <w:bCs/>
                <w:sz w:val="24"/>
                <w:szCs w:val="24"/>
              </w:rPr>
            </w:pPr>
          </w:p>
        </w:tc>
      </w:tr>
    </w:tbl>
    <w:p w14:paraId="2868ADA2" w14:textId="77777777" w:rsidR="00B90FF7" w:rsidRDefault="00B90FF7" w:rsidP="00647C6B">
      <w:pPr>
        <w:spacing w:after="0" w:line="240" w:lineRule="auto"/>
        <w:ind w:right="-360"/>
        <w:outlineLvl w:val="2"/>
        <w:rPr>
          <w:rFonts w:eastAsia="Times New Roman" w:cstheme="minorHAnsi"/>
          <w:bCs/>
          <w:sz w:val="24"/>
          <w:szCs w:val="24"/>
        </w:rPr>
      </w:pPr>
    </w:p>
    <w:p w14:paraId="405FD24E" w14:textId="77777777" w:rsidR="006E785A" w:rsidRDefault="006E785A" w:rsidP="006E785A">
      <w:pPr>
        <w:spacing w:after="0" w:line="240" w:lineRule="auto"/>
        <w:ind w:right="-360"/>
        <w:outlineLvl w:val="2"/>
        <w:rPr>
          <w:rFonts w:ascii="Times New Roman" w:eastAsia="Times New Roman" w:hAnsi="Times New Roman" w:cs="Times New Roman"/>
          <w:sz w:val="24"/>
          <w:szCs w:val="24"/>
        </w:rPr>
      </w:pPr>
      <w:r w:rsidRPr="18B2132E">
        <w:rPr>
          <w:rFonts w:ascii="Times New Roman" w:eastAsia="Times New Roman" w:hAnsi="Times New Roman" w:cs="Times New Roman"/>
          <w:sz w:val="24"/>
          <w:szCs w:val="24"/>
        </w:rPr>
        <w:t xml:space="preserve">It should be noted that the LECOM School of Podiatric Medicine’s inaugural class matriculated in July 2023 and has an expected cohort graduation date set for 2027; therefore, at this time no students have taken the APME I or II written examinations, nor have any members of the class graduated or </w:t>
      </w:r>
      <w:r w:rsidRPr="18B2132E">
        <w:rPr>
          <w:rFonts w:ascii="Times New Roman" w:eastAsia="Times New Roman" w:hAnsi="Times New Roman" w:cs="Times New Roman"/>
          <w:sz w:val="24"/>
          <w:szCs w:val="24"/>
        </w:rPr>
        <w:lastRenderedPageBreak/>
        <w:t xml:space="preserve">sought residency placement.  LECOM will provide data as the inaugural and subsequent classes reach these important milestones in their educational journey to becoming Podiatric Physicians.  </w:t>
      </w:r>
    </w:p>
    <w:p w14:paraId="6087F251" w14:textId="77777777" w:rsidR="0065480E" w:rsidRDefault="0065480E" w:rsidP="00276F87">
      <w:pPr>
        <w:spacing w:after="0" w:line="240" w:lineRule="auto"/>
        <w:ind w:right="-360"/>
        <w:outlineLvl w:val="2"/>
        <w:rPr>
          <w:rFonts w:eastAsia="Times New Roman" w:cstheme="minorHAnsi"/>
          <w:b/>
          <w:bCs/>
          <w:sz w:val="24"/>
          <w:szCs w:val="24"/>
        </w:rPr>
      </w:pPr>
    </w:p>
    <w:p w14:paraId="2868ADA3" w14:textId="0D8FCBBE" w:rsidR="00276F87" w:rsidRDefault="00276F87" w:rsidP="00276F87">
      <w:pPr>
        <w:spacing w:after="0" w:line="240" w:lineRule="auto"/>
        <w:ind w:right="-360"/>
        <w:outlineLvl w:val="2"/>
        <w:rPr>
          <w:rFonts w:eastAsia="Times New Roman" w:cstheme="minorHAnsi"/>
          <w:bCs/>
          <w:sz w:val="24"/>
          <w:szCs w:val="24"/>
        </w:rPr>
      </w:pPr>
      <w:r>
        <w:rPr>
          <w:rFonts w:eastAsia="Times New Roman" w:cstheme="minorHAnsi"/>
          <w:b/>
          <w:bCs/>
          <w:sz w:val="24"/>
          <w:szCs w:val="24"/>
        </w:rPr>
        <w:t>Graduation R</w:t>
      </w:r>
      <w:r w:rsidRPr="00276F87">
        <w:rPr>
          <w:rFonts w:eastAsia="Times New Roman" w:cstheme="minorHAnsi"/>
          <w:b/>
          <w:bCs/>
          <w:sz w:val="24"/>
          <w:szCs w:val="24"/>
        </w:rPr>
        <w:t>ate:</w:t>
      </w:r>
      <w:r>
        <w:rPr>
          <w:rFonts w:eastAsia="Times New Roman" w:cstheme="minorHAnsi"/>
          <w:bCs/>
          <w:sz w:val="24"/>
          <w:szCs w:val="24"/>
        </w:rPr>
        <w:t xml:space="preserve"> </w:t>
      </w:r>
      <w:r w:rsidRPr="00276F87">
        <w:rPr>
          <w:rFonts w:eastAsia="Times New Roman" w:cstheme="minorHAnsi"/>
          <w:bCs/>
          <w:sz w:val="24"/>
          <w:szCs w:val="24"/>
        </w:rPr>
        <w:t xml:space="preserve">The total number of students who graduated from a </w:t>
      </w:r>
      <w:r>
        <w:rPr>
          <w:rFonts w:eastAsia="Times New Roman" w:cstheme="minorHAnsi"/>
          <w:bCs/>
          <w:sz w:val="24"/>
          <w:szCs w:val="24"/>
        </w:rPr>
        <w:t>school or college of podiatric medicine</w:t>
      </w:r>
      <w:r w:rsidRPr="00276F87">
        <w:rPr>
          <w:rFonts w:eastAsia="Times New Roman" w:cstheme="minorHAnsi"/>
          <w:bCs/>
          <w:sz w:val="24"/>
          <w:szCs w:val="24"/>
        </w:rPr>
        <w:t xml:space="preserve"> within </w:t>
      </w:r>
      <w:r>
        <w:rPr>
          <w:rFonts w:eastAsia="Times New Roman" w:cstheme="minorHAnsi"/>
          <w:bCs/>
          <w:sz w:val="24"/>
          <w:szCs w:val="24"/>
        </w:rPr>
        <w:t>4 years</w:t>
      </w:r>
      <w:r w:rsidRPr="00276F87">
        <w:rPr>
          <w:rFonts w:eastAsia="Times New Roman" w:cstheme="minorHAnsi"/>
          <w:bCs/>
          <w:sz w:val="24"/>
          <w:szCs w:val="24"/>
        </w:rPr>
        <w:t>, divided by the number of</w:t>
      </w:r>
      <w:r w:rsidR="00B90C19">
        <w:rPr>
          <w:rFonts w:eastAsia="Times New Roman" w:cstheme="minorHAnsi"/>
          <w:bCs/>
          <w:sz w:val="24"/>
          <w:szCs w:val="24"/>
        </w:rPr>
        <w:t xml:space="preserve"> new (not repeat)</w:t>
      </w:r>
      <w:r w:rsidRPr="00276F87">
        <w:rPr>
          <w:rFonts w:eastAsia="Times New Roman" w:cstheme="minorHAnsi"/>
          <w:bCs/>
          <w:sz w:val="24"/>
          <w:szCs w:val="24"/>
        </w:rPr>
        <w:t xml:space="preserve"> students </w:t>
      </w:r>
      <w:r>
        <w:rPr>
          <w:rFonts w:eastAsia="Times New Roman" w:cstheme="minorHAnsi"/>
          <w:bCs/>
          <w:sz w:val="24"/>
          <w:szCs w:val="24"/>
        </w:rPr>
        <w:t xml:space="preserve">attending at the 2 week point at the beginning of the first </w:t>
      </w:r>
      <w:r w:rsidR="00164C94">
        <w:rPr>
          <w:rFonts w:eastAsia="Times New Roman" w:cstheme="minorHAnsi"/>
          <w:bCs/>
          <w:sz w:val="24"/>
          <w:szCs w:val="24"/>
        </w:rPr>
        <w:t xml:space="preserve">year/first </w:t>
      </w:r>
      <w:r>
        <w:rPr>
          <w:rFonts w:eastAsia="Times New Roman" w:cstheme="minorHAnsi"/>
          <w:bCs/>
          <w:sz w:val="24"/>
          <w:szCs w:val="24"/>
        </w:rPr>
        <w:t>semester</w:t>
      </w:r>
      <w:r w:rsidRPr="00276F87">
        <w:rPr>
          <w:rFonts w:eastAsia="Times New Roman" w:cstheme="minorHAnsi"/>
          <w:bCs/>
          <w:sz w:val="24"/>
          <w:szCs w:val="24"/>
        </w:rPr>
        <w:t>.</w:t>
      </w:r>
    </w:p>
    <w:p w14:paraId="2868ADA4" w14:textId="77777777" w:rsidR="00276F87" w:rsidRDefault="00276F87" w:rsidP="00276F87">
      <w:pPr>
        <w:spacing w:after="0" w:line="240" w:lineRule="auto"/>
        <w:ind w:right="-360"/>
        <w:outlineLvl w:val="2"/>
        <w:rPr>
          <w:rFonts w:eastAsia="Times New Roman" w:cstheme="minorHAnsi"/>
          <w:bCs/>
          <w:sz w:val="24"/>
          <w:szCs w:val="24"/>
        </w:rPr>
      </w:pPr>
    </w:p>
    <w:p w14:paraId="2868ADA5" w14:textId="77777777" w:rsidR="00276F87" w:rsidRDefault="00276F87" w:rsidP="00276F87">
      <w:pPr>
        <w:spacing w:after="0" w:line="240" w:lineRule="auto"/>
        <w:ind w:right="-360"/>
        <w:outlineLvl w:val="2"/>
        <w:rPr>
          <w:rFonts w:ascii="Verdana" w:hAnsi="Verdana"/>
          <w:color w:val="000000"/>
          <w:sz w:val="20"/>
          <w:szCs w:val="20"/>
          <w:shd w:val="clear" w:color="auto" w:fill="FFFFFF"/>
        </w:rPr>
      </w:pPr>
      <w:r w:rsidRPr="00276F87">
        <w:rPr>
          <w:rFonts w:eastAsia="Times New Roman" w:cstheme="minorHAnsi"/>
          <w:b/>
          <w:bCs/>
          <w:sz w:val="24"/>
          <w:szCs w:val="24"/>
        </w:rPr>
        <w:t>Residency Placement Rate:</w:t>
      </w:r>
      <w:r>
        <w:rPr>
          <w:rFonts w:eastAsia="Times New Roman" w:cstheme="minorHAnsi"/>
          <w:bCs/>
          <w:sz w:val="24"/>
          <w:szCs w:val="24"/>
        </w:rPr>
        <w:t xml:space="preserve"> </w:t>
      </w:r>
      <w:r w:rsidRPr="00276F87">
        <w:rPr>
          <w:rFonts w:eastAsia="Times New Roman" w:cstheme="minorHAnsi"/>
          <w:bCs/>
          <w:sz w:val="24"/>
          <w:szCs w:val="24"/>
        </w:rPr>
        <w:t>The total number of students</w:t>
      </w:r>
      <w:r w:rsidR="001065E4">
        <w:rPr>
          <w:rFonts w:eastAsia="Times New Roman" w:cstheme="minorHAnsi"/>
          <w:bCs/>
          <w:sz w:val="24"/>
          <w:szCs w:val="24"/>
        </w:rPr>
        <w:t xml:space="preserve"> in a graduating class</w:t>
      </w:r>
      <w:r w:rsidRPr="00276F87">
        <w:rPr>
          <w:rFonts w:eastAsia="Times New Roman" w:cstheme="minorHAnsi"/>
          <w:bCs/>
          <w:sz w:val="24"/>
          <w:szCs w:val="24"/>
        </w:rPr>
        <w:t xml:space="preserve"> </w:t>
      </w:r>
      <w:r w:rsidR="001065E4">
        <w:rPr>
          <w:rFonts w:ascii="Calibri" w:eastAsia="Times New Roman" w:hAnsi="Calibri" w:cs="Calibri"/>
          <w:sz w:val="24"/>
          <w:szCs w:val="24"/>
        </w:rPr>
        <w:t xml:space="preserve">placed in a residency program divided by the total number of </w:t>
      </w:r>
      <w:r w:rsidR="00164C94">
        <w:rPr>
          <w:rFonts w:ascii="Calibri" w:eastAsia="Times New Roman" w:hAnsi="Calibri" w:cs="Calibri"/>
          <w:sz w:val="24"/>
          <w:szCs w:val="24"/>
        </w:rPr>
        <w:t>graduates</w:t>
      </w:r>
      <w:r w:rsidR="001065E4">
        <w:rPr>
          <w:rFonts w:ascii="Calibri" w:eastAsia="Times New Roman" w:hAnsi="Calibri" w:cs="Calibri"/>
          <w:sz w:val="24"/>
          <w:szCs w:val="24"/>
        </w:rPr>
        <w:t>.</w:t>
      </w:r>
      <w:r w:rsidR="00164C94">
        <w:rPr>
          <w:rFonts w:ascii="Calibri" w:eastAsia="Times New Roman" w:hAnsi="Calibri" w:cs="Calibri"/>
          <w:sz w:val="24"/>
          <w:szCs w:val="24"/>
        </w:rPr>
        <w:t xml:space="preserve"> </w:t>
      </w:r>
    </w:p>
    <w:p w14:paraId="2868ADA6" w14:textId="77777777" w:rsidR="00276F87" w:rsidRDefault="00276F87" w:rsidP="00647C6B">
      <w:pPr>
        <w:spacing w:after="0" w:line="240" w:lineRule="auto"/>
        <w:ind w:right="-360"/>
        <w:outlineLvl w:val="2"/>
        <w:rPr>
          <w:rFonts w:ascii="Verdana" w:hAnsi="Verdana"/>
          <w:color w:val="000000"/>
          <w:sz w:val="20"/>
          <w:szCs w:val="20"/>
          <w:shd w:val="clear" w:color="auto" w:fill="FFFFFF"/>
        </w:rPr>
      </w:pPr>
    </w:p>
    <w:p w14:paraId="04D1427A" w14:textId="77777777" w:rsidR="00322B12" w:rsidRPr="0036305D" w:rsidRDefault="00322B12" w:rsidP="00322B12">
      <w:pPr>
        <w:tabs>
          <w:tab w:val="left" w:pos="360"/>
        </w:tabs>
        <w:spacing w:after="120" w:line="240" w:lineRule="auto"/>
        <w:rPr>
          <w:rFonts w:cstheme="minorHAnsi"/>
          <w:sz w:val="24"/>
          <w:szCs w:val="24"/>
        </w:rPr>
      </w:pPr>
      <w:r w:rsidRPr="0036305D">
        <w:rPr>
          <w:rFonts w:cstheme="minorHAnsi"/>
          <w:sz w:val="24"/>
          <w:szCs w:val="24"/>
        </w:rPr>
        <w:t xml:space="preserve">Provide the American Podiatric Medical Licensing Examination (APMLE) results for all Part 1 test takers for the </w:t>
      </w:r>
      <w:r w:rsidRPr="0036305D">
        <w:rPr>
          <w:rFonts w:cstheme="minorHAnsi"/>
          <w:b/>
          <w:bCs/>
          <w:sz w:val="24"/>
          <w:szCs w:val="24"/>
        </w:rPr>
        <w:t>2021-2023</w:t>
      </w:r>
      <w:r w:rsidRPr="0036305D">
        <w:rPr>
          <w:rFonts w:cstheme="minorHAnsi"/>
          <w:b/>
          <w:sz w:val="24"/>
          <w:szCs w:val="24"/>
        </w:rPr>
        <w:t xml:space="preserve"> </w:t>
      </w:r>
      <w:r w:rsidRPr="0036305D">
        <w:rPr>
          <w:rFonts w:cstheme="minorHAnsi"/>
          <w:sz w:val="24"/>
          <w:szCs w:val="24"/>
        </w:rPr>
        <w:t xml:space="preserve">administration of the test regardless of cohort/graduating class. </w:t>
      </w:r>
    </w:p>
    <w:p w14:paraId="6AEFEE27" w14:textId="77777777" w:rsidR="00322B12" w:rsidRPr="0036305D" w:rsidRDefault="00322B12" w:rsidP="00322B12">
      <w:pPr>
        <w:pStyle w:val="ListParagraph"/>
        <w:tabs>
          <w:tab w:val="left" w:pos="360"/>
        </w:tabs>
        <w:spacing w:after="120" w:line="240" w:lineRule="auto"/>
        <w:rPr>
          <w:rFonts w:cstheme="minorHAnsi"/>
          <w:sz w:val="24"/>
          <w:szCs w:val="24"/>
        </w:rPr>
      </w:pPr>
    </w:p>
    <w:tbl>
      <w:tblPr>
        <w:tblStyle w:val="TableGrid"/>
        <w:tblW w:w="0" w:type="auto"/>
        <w:tblInd w:w="355" w:type="dxa"/>
        <w:tblLook w:val="04A0" w:firstRow="1" w:lastRow="0" w:firstColumn="1" w:lastColumn="0" w:noHBand="0" w:noVBand="1"/>
      </w:tblPr>
      <w:tblGrid>
        <w:gridCol w:w="1710"/>
        <w:gridCol w:w="1620"/>
        <w:gridCol w:w="1620"/>
        <w:gridCol w:w="1710"/>
        <w:gridCol w:w="2335"/>
      </w:tblGrid>
      <w:tr w:rsidR="00322B12" w:rsidRPr="0036305D" w14:paraId="4DAF396A" w14:textId="77777777" w:rsidTr="006237D2">
        <w:tc>
          <w:tcPr>
            <w:tcW w:w="1710" w:type="dxa"/>
          </w:tcPr>
          <w:p w14:paraId="119031FA" w14:textId="77777777" w:rsidR="00322B12" w:rsidRPr="0036305D" w:rsidRDefault="00322B12" w:rsidP="006237D2">
            <w:pPr>
              <w:pStyle w:val="ListParagraph"/>
              <w:tabs>
                <w:tab w:val="left" w:pos="360"/>
              </w:tabs>
              <w:spacing w:after="120"/>
              <w:ind w:left="0"/>
              <w:jc w:val="center"/>
              <w:rPr>
                <w:rFonts w:cstheme="minorHAnsi"/>
                <w:b/>
                <w:bCs/>
                <w:sz w:val="24"/>
                <w:szCs w:val="24"/>
              </w:rPr>
            </w:pPr>
            <w:r w:rsidRPr="0036305D">
              <w:rPr>
                <w:rFonts w:cstheme="minorHAnsi"/>
                <w:b/>
                <w:bCs/>
                <w:sz w:val="24"/>
                <w:szCs w:val="24"/>
              </w:rPr>
              <w:t>APMLE Part 1</w:t>
            </w:r>
          </w:p>
        </w:tc>
        <w:tc>
          <w:tcPr>
            <w:tcW w:w="1620" w:type="dxa"/>
          </w:tcPr>
          <w:p w14:paraId="63D9F532" w14:textId="77777777" w:rsidR="00322B12" w:rsidRPr="0036305D" w:rsidRDefault="00322B12" w:rsidP="006237D2">
            <w:pPr>
              <w:pStyle w:val="ListParagraph"/>
              <w:tabs>
                <w:tab w:val="left" w:pos="360"/>
              </w:tabs>
              <w:spacing w:after="120"/>
              <w:ind w:left="0"/>
              <w:jc w:val="center"/>
              <w:rPr>
                <w:rFonts w:cstheme="minorHAnsi"/>
                <w:sz w:val="24"/>
                <w:szCs w:val="24"/>
              </w:rPr>
            </w:pPr>
            <w:r w:rsidRPr="0036305D">
              <w:rPr>
                <w:rFonts w:cstheme="minorHAnsi"/>
                <w:sz w:val="24"/>
                <w:szCs w:val="24"/>
              </w:rPr>
              <w:t>2021</w:t>
            </w:r>
          </w:p>
        </w:tc>
        <w:tc>
          <w:tcPr>
            <w:tcW w:w="1620" w:type="dxa"/>
          </w:tcPr>
          <w:p w14:paraId="3BA073E7" w14:textId="77777777" w:rsidR="00322B12" w:rsidRPr="0036305D" w:rsidRDefault="00322B12" w:rsidP="006237D2">
            <w:pPr>
              <w:pStyle w:val="ListParagraph"/>
              <w:tabs>
                <w:tab w:val="left" w:pos="360"/>
              </w:tabs>
              <w:spacing w:after="120"/>
              <w:ind w:left="0"/>
              <w:jc w:val="center"/>
              <w:rPr>
                <w:rFonts w:cstheme="minorHAnsi"/>
                <w:sz w:val="24"/>
                <w:szCs w:val="24"/>
              </w:rPr>
            </w:pPr>
            <w:r w:rsidRPr="0036305D">
              <w:rPr>
                <w:rFonts w:cstheme="minorHAnsi"/>
                <w:sz w:val="24"/>
                <w:szCs w:val="24"/>
              </w:rPr>
              <w:t>2022</w:t>
            </w:r>
          </w:p>
        </w:tc>
        <w:tc>
          <w:tcPr>
            <w:tcW w:w="1710" w:type="dxa"/>
          </w:tcPr>
          <w:p w14:paraId="158B3E9C" w14:textId="77777777" w:rsidR="00322B12" w:rsidRPr="0036305D" w:rsidRDefault="00322B12" w:rsidP="006237D2">
            <w:pPr>
              <w:pStyle w:val="ListParagraph"/>
              <w:tabs>
                <w:tab w:val="left" w:pos="360"/>
              </w:tabs>
              <w:spacing w:after="120"/>
              <w:ind w:left="0"/>
              <w:jc w:val="center"/>
              <w:rPr>
                <w:rFonts w:cstheme="minorHAnsi"/>
                <w:sz w:val="24"/>
                <w:szCs w:val="24"/>
              </w:rPr>
            </w:pPr>
            <w:r w:rsidRPr="0036305D">
              <w:rPr>
                <w:rFonts w:cstheme="minorHAnsi"/>
                <w:sz w:val="24"/>
                <w:szCs w:val="24"/>
              </w:rPr>
              <w:t>2023</w:t>
            </w:r>
          </w:p>
        </w:tc>
        <w:tc>
          <w:tcPr>
            <w:tcW w:w="2335" w:type="dxa"/>
          </w:tcPr>
          <w:p w14:paraId="19EDAA69" w14:textId="77777777" w:rsidR="00322B12" w:rsidRPr="0036305D" w:rsidRDefault="00322B12" w:rsidP="006237D2">
            <w:pPr>
              <w:pStyle w:val="ListParagraph"/>
              <w:tabs>
                <w:tab w:val="left" w:pos="360"/>
              </w:tabs>
              <w:spacing w:after="120"/>
              <w:ind w:left="0"/>
              <w:jc w:val="center"/>
              <w:rPr>
                <w:rFonts w:cstheme="minorHAnsi"/>
                <w:sz w:val="24"/>
                <w:szCs w:val="24"/>
              </w:rPr>
            </w:pPr>
            <w:r w:rsidRPr="0036305D">
              <w:rPr>
                <w:rFonts w:cstheme="minorHAnsi"/>
                <w:sz w:val="24"/>
                <w:szCs w:val="24"/>
              </w:rPr>
              <w:t>Total 2021-2023</w:t>
            </w:r>
          </w:p>
        </w:tc>
      </w:tr>
      <w:tr w:rsidR="00322B12" w:rsidRPr="0036305D" w14:paraId="164920D7" w14:textId="77777777" w:rsidTr="006237D2">
        <w:tc>
          <w:tcPr>
            <w:tcW w:w="1710" w:type="dxa"/>
          </w:tcPr>
          <w:p w14:paraId="563A64FC" w14:textId="77777777" w:rsidR="00322B12" w:rsidRPr="0036305D" w:rsidRDefault="00322B12" w:rsidP="006237D2">
            <w:pPr>
              <w:pStyle w:val="ListParagraph"/>
              <w:tabs>
                <w:tab w:val="left" w:pos="360"/>
              </w:tabs>
              <w:spacing w:after="120"/>
              <w:ind w:left="0"/>
              <w:jc w:val="center"/>
              <w:rPr>
                <w:rFonts w:cstheme="minorHAnsi"/>
                <w:sz w:val="24"/>
                <w:szCs w:val="24"/>
              </w:rPr>
            </w:pPr>
            <w:r w:rsidRPr="0036305D">
              <w:rPr>
                <w:rFonts w:cstheme="minorHAnsi"/>
                <w:sz w:val="24"/>
                <w:szCs w:val="24"/>
              </w:rPr>
              <w:t>Total passed</w:t>
            </w:r>
          </w:p>
        </w:tc>
        <w:tc>
          <w:tcPr>
            <w:tcW w:w="1620" w:type="dxa"/>
          </w:tcPr>
          <w:p w14:paraId="1940EA58" w14:textId="5A67F367" w:rsidR="00322B12" w:rsidRPr="0036305D" w:rsidRDefault="0065480E" w:rsidP="006237D2">
            <w:pPr>
              <w:pStyle w:val="ListParagraph"/>
              <w:tabs>
                <w:tab w:val="left" w:pos="360"/>
              </w:tabs>
              <w:spacing w:after="120"/>
              <w:ind w:left="0"/>
              <w:jc w:val="center"/>
              <w:rPr>
                <w:rFonts w:cstheme="minorHAnsi"/>
                <w:sz w:val="24"/>
                <w:szCs w:val="24"/>
              </w:rPr>
            </w:pPr>
            <w:r>
              <w:rPr>
                <w:rFonts w:cstheme="minorHAnsi"/>
                <w:sz w:val="24"/>
                <w:szCs w:val="24"/>
              </w:rPr>
              <w:t>*</w:t>
            </w:r>
          </w:p>
        </w:tc>
        <w:tc>
          <w:tcPr>
            <w:tcW w:w="1620" w:type="dxa"/>
          </w:tcPr>
          <w:p w14:paraId="6A6B00CB" w14:textId="60F1986C" w:rsidR="00322B12" w:rsidRPr="0036305D" w:rsidRDefault="0065480E" w:rsidP="006237D2">
            <w:pPr>
              <w:pStyle w:val="ListParagraph"/>
              <w:tabs>
                <w:tab w:val="left" w:pos="360"/>
              </w:tabs>
              <w:spacing w:after="120"/>
              <w:ind w:left="0"/>
              <w:jc w:val="center"/>
              <w:rPr>
                <w:rFonts w:cstheme="minorHAnsi"/>
                <w:sz w:val="24"/>
                <w:szCs w:val="24"/>
              </w:rPr>
            </w:pPr>
            <w:r>
              <w:rPr>
                <w:rFonts w:cstheme="minorHAnsi"/>
                <w:sz w:val="24"/>
                <w:szCs w:val="24"/>
              </w:rPr>
              <w:t>*</w:t>
            </w:r>
          </w:p>
        </w:tc>
        <w:tc>
          <w:tcPr>
            <w:tcW w:w="1710" w:type="dxa"/>
          </w:tcPr>
          <w:p w14:paraId="260A48E2" w14:textId="2F71578E" w:rsidR="00322B12" w:rsidRPr="0036305D" w:rsidRDefault="0065480E" w:rsidP="006237D2">
            <w:pPr>
              <w:pStyle w:val="ListParagraph"/>
              <w:tabs>
                <w:tab w:val="left" w:pos="360"/>
              </w:tabs>
              <w:spacing w:after="120"/>
              <w:ind w:left="0"/>
              <w:jc w:val="center"/>
              <w:rPr>
                <w:rFonts w:cstheme="minorHAnsi"/>
                <w:sz w:val="24"/>
                <w:szCs w:val="24"/>
              </w:rPr>
            </w:pPr>
            <w:r>
              <w:rPr>
                <w:rFonts w:cstheme="minorHAnsi"/>
                <w:sz w:val="24"/>
                <w:szCs w:val="24"/>
              </w:rPr>
              <w:t>*</w:t>
            </w:r>
          </w:p>
        </w:tc>
        <w:tc>
          <w:tcPr>
            <w:tcW w:w="2335" w:type="dxa"/>
          </w:tcPr>
          <w:p w14:paraId="739AD779" w14:textId="2A38A0C7" w:rsidR="00322B12" w:rsidRPr="0036305D" w:rsidRDefault="0065480E" w:rsidP="006237D2">
            <w:pPr>
              <w:pStyle w:val="ListParagraph"/>
              <w:tabs>
                <w:tab w:val="left" w:pos="360"/>
              </w:tabs>
              <w:spacing w:after="120"/>
              <w:ind w:left="0"/>
              <w:jc w:val="center"/>
              <w:rPr>
                <w:rFonts w:cstheme="minorHAnsi"/>
                <w:sz w:val="24"/>
                <w:szCs w:val="24"/>
              </w:rPr>
            </w:pPr>
            <w:r>
              <w:rPr>
                <w:rFonts w:cstheme="minorHAnsi"/>
                <w:sz w:val="24"/>
                <w:szCs w:val="24"/>
              </w:rPr>
              <w:t>*</w:t>
            </w:r>
          </w:p>
        </w:tc>
      </w:tr>
      <w:tr w:rsidR="00322B12" w:rsidRPr="0036305D" w14:paraId="5C2D5211" w14:textId="77777777" w:rsidTr="006237D2">
        <w:tc>
          <w:tcPr>
            <w:tcW w:w="1710" w:type="dxa"/>
          </w:tcPr>
          <w:p w14:paraId="0E7D9088" w14:textId="77777777" w:rsidR="00322B12" w:rsidRPr="0036305D" w:rsidRDefault="00322B12" w:rsidP="006237D2">
            <w:pPr>
              <w:pStyle w:val="ListParagraph"/>
              <w:tabs>
                <w:tab w:val="left" w:pos="360"/>
              </w:tabs>
              <w:spacing w:after="120"/>
              <w:ind w:left="0"/>
              <w:jc w:val="center"/>
              <w:rPr>
                <w:rFonts w:cstheme="minorHAnsi"/>
                <w:sz w:val="24"/>
                <w:szCs w:val="24"/>
              </w:rPr>
            </w:pPr>
            <w:r w:rsidRPr="0036305D">
              <w:rPr>
                <w:rFonts w:cstheme="minorHAnsi"/>
                <w:sz w:val="24"/>
                <w:szCs w:val="24"/>
              </w:rPr>
              <w:t>Total examined</w:t>
            </w:r>
          </w:p>
        </w:tc>
        <w:tc>
          <w:tcPr>
            <w:tcW w:w="1620" w:type="dxa"/>
          </w:tcPr>
          <w:p w14:paraId="021E5C45" w14:textId="597CC2FD" w:rsidR="00322B12" w:rsidRPr="0036305D" w:rsidRDefault="0065480E" w:rsidP="006237D2">
            <w:pPr>
              <w:pStyle w:val="ListParagraph"/>
              <w:tabs>
                <w:tab w:val="left" w:pos="360"/>
              </w:tabs>
              <w:spacing w:after="120"/>
              <w:ind w:left="0"/>
              <w:jc w:val="center"/>
              <w:rPr>
                <w:rFonts w:cstheme="minorHAnsi"/>
                <w:sz w:val="24"/>
                <w:szCs w:val="24"/>
              </w:rPr>
            </w:pPr>
            <w:r>
              <w:rPr>
                <w:rFonts w:cstheme="minorHAnsi"/>
                <w:sz w:val="24"/>
                <w:szCs w:val="24"/>
              </w:rPr>
              <w:t>*</w:t>
            </w:r>
          </w:p>
        </w:tc>
        <w:tc>
          <w:tcPr>
            <w:tcW w:w="1620" w:type="dxa"/>
          </w:tcPr>
          <w:p w14:paraId="61C672A5" w14:textId="225155CE" w:rsidR="00322B12" w:rsidRPr="0036305D" w:rsidRDefault="0065480E" w:rsidP="006237D2">
            <w:pPr>
              <w:pStyle w:val="ListParagraph"/>
              <w:tabs>
                <w:tab w:val="left" w:pos="360"/>
              </w:tabs>
              <w:spacing w:after="120"/>
              <w:ind w:left="0"/>
              <w:jc w:val="center"/>
              <w:rPr>
                <w:rFonts w:cstheme="minorHAnsi"/>
                <w:sz w:val="24"/>
                <w:szCs w:val="24"/>
              </w:rPr>
            </w:pPr>
            <w:r>
              <w:rPr>
                <w:rFonts w:cstheme="minorHAnsi"/>
                <w:sz w:val="24"/>
                <w:szCs w:val="24"/>
              </w:rPr>
              <w:t>*</w:t>
            </w:r>
          </w:p>
        </w:tc>
        <w:tc>
          <w:tcPr>
            <w:tcW w:w="1710" w:type="dxa"/>
          </w:tcPr>
          <w:p w14:paraId="15290AE6" w14:textId="255576E9" w:rsidR="00322B12" w:rsidRPr="0036305D" w:rsidRDefault="0065480E" w:rsidP="006237D2">
            <w:pPr>
              <w:pStyle w:val="ListParagraph"/>
              <w:tabs>
                <w:tab w:val="left" w:pos="360"/>
              </w:tabs>
              <w:spacing w:after="120"/>
              <w:ind w:left="0"/>
              <w:jc w:val="center"/>
              <w:rPr>
                <w:rFonts w:cstheme="minorHAnsi"/>
                <w:sz w:val="24"/>
                <w:szCs w:val="24"/>
              </w:rPr>
            </w:pPr>
            <w:r>
              <w:rPr>
                <w:rFonts w:cstheme="minorHAnsi"/>
                <w:sz w:val="24"/>
                <w:szCs w:val="24"/>
              </w:rPr>
              <w:t>*</w:t>
            </w:r>
          </w:p>
        </w:tc>
        <w:tc>
          <w:tcPr>
            <w:tcW w:w="2335" w:type="dxa"/>
          </w:tcPr>
          <w:p w14:paraId="6293D3B2" w14:textId="5ABF8F87" w:rsidR="00322B12" w:rsidRPr="0036305D" w:rsidRDefault="0065480E" w:rsidP="006237D2">
            <w:pPr>
              <w:pStyle w:val="ListParagraph"/>
              <w:tabs>
                <w:tab w:val="left" w:pos="360"/>
              </w:tabs>
              <w:spacing w:after="120"/>
              <w:ind w:left="0"/>
              <w:jc w:val="center"/>
              <w:rPr>
                <w:rFonts w:cstheme="minorHAnsi"/>
                <w:sz w:val="24"/>
                <w:szCs w:val="24"/>
              </w:rPr>
            </w:pPr>
            <w:r>
              <w:rPr>
                <w:rFonts w:cstheme="minorHAnsi"/>
                <w:sz w:val="24"/>
                <w:szCs w:val="24"/>
              </w:rPr>
              <w:t>*</w:t>
            </w:r>
          </w:p>
        </w:tc>
      </w:tr>
      <w:tr w:rsidR="00322B12" w:rsidRPr="0036305D" w14:paraId="70C89537" w14:textId="77777777" w:rsidTr="006237D2">
        <w:tc>
          <w:tcPr>
            <w:tcW w:w="1710" w:type="dxa"/>
          </w:tcPr>
          <w:p w14:paraId="51B2406C" w14:textId="77777777" w:rsidR="00322B12" w:rsidRPr="0036305D" w:rsidRDefault="00322B12" w:rsidP="006237D2">
            <w:pPr>
              <w:pStyle w:val="ListParagraph"/>
              <w:tabs>
                <w:tab w:val="left" w:pos="360"/>
              </w:tabs>
              <w:spacing w:after="120"/>
              <w:ind w:left="0"/>
              <w:jc w:val="center"/>
              <w:rPr>
                <w:rFonts w:cstheme="minorHAnsi"/>
                <w:sz w:val="24"/>
                <w:szCs w:val="24"/>
              </w:rPr>
            </w:pPr>
            <w:r w:rsidRPr="0036305D">
              <w:rPr>
                <w:rFonts w:cstheme="minorHAnsi"/>
                <w:sz w:val="24"/>
                <w:szCs w:val="24"/>
              </w:rPr>
              <w:t>Percent passed</w:t>
            </w:r>
          </w:p>
        </w:tc>
        <w:tc>
          <w:tcPr>
            <w:tcW w:w="1620" w:type="dxa"/>
          </w:tcPr>
          <w:p w14:paraId="3E5E5ECE" w14:textId="01F20171" w:rsidR="00322B12" w:rsidRPr="0036305D" w:rsidRDefault="0065480E" w:rsidP="006237D2">
            <w:pPr>
              <w:pStyle w:val="ListParagraph"/>
              <w:tabs>
                <w:tab w:val="left" w:pos="360"/>
              </w:tabs>
              <w:spacing w:after="120"/>
              <w:ind w:left="0"/>
              <w:jc w:val="center"/>
              <w:rPr>
                <w:rFonts w:cstheme="minorHAnsi"/>
                <w:sz w:val="24"/>
                <w:szCs w:val="24"/>
              </w:rPr>
            </w:pPr>
            <w:r>
              <w:rPr>
                <w:rFonts w:cstheme="minorHAnsi"/>
                <w:sz w:val="24"/>
                <w:szCs w:val="24"/>
              </w:rPr>
              <w:t>*</w:t>
            </w:r>
          </w:p>
        </w:tc>
        <w:tc>
          <w:tcPr>
            <w:tcW w:w="1620" w:type="dxa"/>
          </w:tcPr>
          <w:p w14:paraId="4567CA12" w14:textId="3C2E05E5" w:rsidR="00322B12" w:rsidRPr="0036305D" w:rsidRDefault="0065480E" w:rsidP="006237D2">
            <w:pPr>
              <w:pStyle w:val="ListParagraph"/>
              <w:tabs>
                <w:tab w:val="left" w:pos="360"/>
              </w:tabs>
              <w:spacing w:after="120"/>
              <w:ind w:left="0"/>
              <w:jc w:val="center"/>
              <w:rPr>
                <w:rFonts w:cstheme="minorHAnsi"/>
                <w:sz w:val="24"/>
                <w:szCs w:val="24"/>
              </w:rPr>
            </w:pPr>
            <w:r>
              <w:rPr>
                <w:rFonts w:cstheme="minorHAnsi"/>
                <w:sz w:val="24"/>
                <w:szCs w:val="24"/>
              </w:rPr>
              <w:t>*</w:t>
            </w:r>
          </w:p>
        </w:tc>
        <w:tc>
          <w:tcPr>
            <w:tcW w:w="1710" w:type="dxa"/>
          </w:tcPr>
          <w:p w14:paraId="39BFE816" w14:textId="4CA504B9" w:rsidR="00322B12" w:rsidRPr="0036305D" w:rsidRDefault="0065480E" w:rsidP="006237D2">
            <w:pPr>
              <w:pStyle w:val="ListParagraph"/>
              <w:tabs>
                <w:tab w:val="left" w:pos="360"/>
              </w:tabs>
              <w:spacing w:after="120"/>
              <w:ind w:left="0"/>
              <w:jc w:val="center"/>
              <w:rPr>
                <w:rFonts w:cstheme="minorHAnsi"/>
                <w:sz w:val="24"/>
                <w:szCs w:val="24"/>
              </w:rPr>
            </w:pPr>
            <w:r>
              <w:rPr>
                <w:rFonts w:cstheme="minorHAnsi"/>
                <w:sz w:val="24"/>
                <w:szCs w:val="24"/>
              </w:rPr>
              <w:t>*</w:t>
            </w:r>
          </w:p>
        </w:tc>
        <w:tc>
          <w:tcPr>
            <w:tcW w:w="2335" w:type="dxa"/>
          </w:tcPr>
          <w:p w14:paraId="12375BC7" w14:textId="71B31894" w:rsidR="00322B12" w:rsidRPr="0036305D" w:rsidRDefault="0065480E" w:rsidP="006237D2">
            <w:pPr>
              <w:pStyle w:val="ListParagraph"/>
              <w:tabs>
                <w:tab w:val="left" w:pos="360"/>
              </w:tabs>
              <w:spacing w:after="120"/>
              <w:ind w:left="0"/>
              <w:jc w:val="center"/>
              <w:rPr>
                <w:rFonts w:cstheme="minorHAnsi"/>
                <w:sz w:val="24"/>
                <w:szCs w:val="24"/>
              </w:rPr>
            </w:pPr>
            <w:r>
              <w:rPr>
                <w:rFonts w:cstheme="minorHAnsi"/>
                <w:sz w:val="24"/>
                <w:szCs w:val="24"/>
              </w:rPr>
              <w:t>*</w:t>
            </w:r>
          </w:p>
        </w:tc>
      </w:tr>
    </w:tbl>
    <w:p w14:paraId="5A115A76" w14:textId="77777777" w:rsidR="00322B12" w:rsidRPr="0036305D" w:rsidRDefault="00322B12" w:rsidP="00322B12">
      <w:pPr>
        <w:tabs>
          <w:tab w:val="left" w:pos="360"/>
        </w:tabs>
        <w:spacing w:after="120" w:line="240" w:lineRule="auto"/>
        <w:rPr>
          <w:rFonts w:cstheme="minorHAnsi"/>
          <w:sz w:val="24"/>
          <w:szCs w:val="24"/>
        </w:rPr>
      </w:pPr>
    </w:p>
    <w:p w14:paraId="66C847E4" w14:textId="77777777" w:rsidR="00322B12" w:rsidRPr="0036305D" w:rsidRDefault="00322B12" w:rsidP="00322B12">
      <w:pPr>
        <w:tabs>
          <w:tab w:val="left" w:pos="360"/>
        </w:tabs>
        <w:spacing w:after="120" w:line="240" w:lineRule="auto"/>
        <w:rPr>
          <w:rFonts w:cstheme="minorHAnsi"/>
          <w:sz w:val="24"/>
          <w:szCs w:val="24"/>
        </w:rPr>
      </w:pPr>
      <w:r w:rsidRPr="0036305D">
        <w:rPr>
          <w:rFonts w:cstheme="minorHAnsi"/>
          <w:sz w:val="24"/>
          <w:szCs w:val="24"/>
        </w:rPr>
        <w:t xml:space="preserve">Provide the American Podiatric Medical Licensing Examination (APMLE) results for all Part 2 written test takers for the </w:t>
      </w:r>
      <w:r w:rsidRPr="0036305D">
        <w:rPr>
          <w:rFonts w:cstheme="minorHAnsi"/>
          <w:b/>
          <w:bCs/>
          <w:sz w:val="24"/>
          <w:szCs w:val="24"/>
        </w:rPr>
        <w:t>2021-</w:t>
      </w:r>
      <w:r w:rsidRPr="0036305D">
        <w:rPr>
          <w:rFonts w:cstheme="minorHAnsi"/>
          <w:b/>
          <w:sz w:val="24"/>
          <w:szCs w:val="24"/>
        </w:rPr>
        <w:t>2023</w:t>
      </w:r>
      <w:r w:rsidRPr="0036305D">
        <w:rPr>
          <w:rFonts w:cstheme="minorHAnsi"/>
          <w:sz w:val="24"/>
          <w:szCs w:val="24"/>
        </w:rPr>
        <w:t xml:space="preserve"> administrations of the test regardless of cohort/graduating class. </w:t>
      </w:r>
    </w:p>
    <w:p w14:paraId="2C7AECAA" w14:textId="77777777" w:rsidR="00322B12" w:rsidRPr="0036305D" w:rsidRDefault="00322B12" w:rsidP="00322B12">
      <w:pPr>
        <w:pStyle w:val="ListParagraph"/>
        <w:tabs>
          <w:tab w:val="left" w:pos="360"/>
        </w:tabs>
        <w:spacing w:after="120" w:line="240" w:lineRule="auto"/>
        <w:rPr>
          <w:rFonts w:cstheme="minorHAnsi"/>
          <w:sz w:val="24"/>
          <w:szCs w:val="24"/>
        </w:rPr>
      </w:pPr>
    </w:p>
    <w:tbl>
      <w:tblPr>
        <w:tblStyle w:val="TableGrid"/>
        <w:tblW w:w="0" w:type="auto"/>
        <w:tblInd w:w="355" w:type="dxa"/>
        <w:tblLook w:val="04A0" w:firstRow="1" w:lastRow="0" w:firstColumn="1" w:lastColumn="0" w:noHBand="0" w:noVBand="1"/>
      </w:tblPr>
      <w:tblGrid>
        <w:gridCol w:w="1710"/>
        <w:gridCol w:w="1620"/>
        <w:gridCol w:w="1620"/>
        <w:gridCol w:w="1710"/>
        <w:gridCol w:w="2335"/>
      </w:tblGrid>
      <w:tr w:rsidR="00322B12" w:rsidRPr="0036305D" w14:paraId="4332B827" w14:textId="77777777" w:rsidTr="006237D2">
        <w:tc>
          <w:tcPr>
            <w:tcW w:w="1710" w:type="dxa"/>
          </w:tcPr>
          <w:p w14:paraId="02D612BF" w14:textId="77777777" w:rsidR="00322B12" w:rsidRPr="0036305D" w:rsidRDefault="00322B12" w:rsidP="006237D2">
            <w:pPr>
              <w:pStyle w:val="ListParagraph"/>
              <w:tabs>
                <w:tab w:val="left" w:pos="360"/>
              </w:tabs>
              <w:spacing w:after="120"/>
              <w:ind w:left="0"/>
              <w:jc w:val="center"/>
              <w:rPr>
                <w:rFonts w:cstheme="minorHAnsi"/>
                <w:b/>
                <w:bCs/>
                <w:sz w:val="24"/>
                <w:szCs w:val="24"/>
              </w:rPr>
            </w:pPr>
            <w:r w:rsidRPr="0036305D">
              <w:rPr>
                <w:rFonts w:cstheme="minorHAnsi"/>
                <w:b/>
                <w:bCs/>
                <w:sz w:val="24"/>
                <w:szCs w:val="24"/>
              </w:rPr>
              <w:t>APMLE Part 2</w:t>
            </w:r>
          </w:p>
        </w:tc>
        <w:tc>
          <w:tcPr>
            <w:tcW w:w="1620" w:type="dxa"/>
          </w:tcPr>
          <w:p w14:paraId="6999ECD2" w14:textId="77777777" w:rsidR="00322B12" w:rsidRPr="0036305D" w:rsidRDefault="00322B12" w:rsidP="006237D2">
            <w:pPr>
              <w:pStyle w:val="ListParagraph"/>
              <w:tabs>
                <w:tab w:val="left" w:pos="360"/>
              </w:tabs>
              <w:spacing w:after="120"/>
              <w:ind w:left="0"/>
              <w:jc w:val="center"/>
              <w:rPr>
                <w:rFonts w:cstheme="minorHAnsi"/>
                <w:sz w:val="24"/>
                <w:szCs w:val="24"/>
              </w:rPr>
            </w:pPr>
            <w:r w:rsidRPr="0036305D">
              <w:rPr>
                <w:rFonts w:cstheme="minorHAnsi"/>
                <w:sz w:val="24"/>
                <w:szCs w:val="24"/>
              </w:rPr>
              <w:t>2021</w:t>
            </w:r>
          </w:p>
        </w:tc>
        <w:tc>
          <w:tcPr>
            <w:tcW w:w="1620" w:type="dxa"/>
          </w:tcPr>
          <w:p w14:paraId="511F206A" w14:textId="77777777" w:rsidR="00322B12" w:rsidRPr="0036305D" w:rsidRDefault="00322B12" w:rsidP="006237D2">
            <w:pPr>
              <w:pStyle w:val="ListParagraph"/>
              <w:tabs>
                <w:tab w:val="left" w:pos="360"/>
              </w:tabs>
              <w:spacing w:after="120"/>
              <w:ind w:left="0"/>
              <w:jc w:val="center"/>
              <w:rPr>
                <w:rFonts w:cstheme="minorHAnsi"/>
                <w:sz w:val="24"/>
                <w:szCs w:val="24"/>
              </w:rPr>
            </w:pPr>
            <w:r w:rsidRPr="0036305D">
              <w:rPr>
                <w:rFonts w:cstheme="minorHAnsi"/>
                <w:sz w:val="24"/>
                <w:szCs w:val="24"/>
              </w:rPr>
              <w:t>2022</w:t>
            </w:r>
          </w:p>
        </w:tc>
        <w:tc>
          <w:tcPr>
            <w:tcW w:w="1710" w:type="dxa"/>
          </w:tcPr>
          <w:p w14:paraId="322B511C" w14:textId="77777777" w:rsidR="00322B12" w:rsidRPr="0036305D" w:rsidRDefault="00322B12" w:rsidP="006237D2">
            <w:pPr>
              <w:pStyle w:val="ListParagraph"/>
              <w:tabs>
                <w:tab w:val="left" w:pos="360"/>
              </w:tabs>
              <w:spacing w:after="120"/>
              <w:ind w:left="0"/>
              <w:jc w:val="center"/>
              <w:rPr>
                <w:rFonts w:cstheme="minorHAnsi"/>
                <w:sz w:val="24"/>
                <w:szCs w:val="24"/>
              </w:rPr>
            </w:pPr>
            <w:r w:rsidRPr="0036305D">
              <w:rPr>
                <w:rFonts w:cstheme="minorHAnsi"/>
                <w:sz w:val="24"/>
                <w:szCs w:val="24"/>
              </w:rPr>
              <w:t>2023</w:t>
            </w:r>
          </w:p>
        </w:tc>
        <w:tc>
          <w:tcPr>
            <w:tcW w:w="2335" w:type="dxa"/>
          </w:tcPr>
          <w:p w14:paraId="42D36767" w14:textId="77777777" w:rsidR="00322B12" w:rsidRPr="0036305D" w:rsidRDefault="00322B12" w:rsidP="006237D2">
            <w:pPr>
              <w:pStyle w:val="ListParagraph"/>
              <w:tabs>
                <w:tab w:val="left" w:pos="360"/>
              </w:tabs>
              <w:spacing w:after="120"/>
              <w:ind w:left="0"/>
              <w:jc w:val="center"/>
              <w:rPr>
                <w:rFonts w:cstheme="minorHAnsi"/>
                <w:sz w:val="24"/>
                <w:szCs w:val="24"/>
              </w:rPr>
            </w:pPr>
            <w:r w:rsidRPr="0036305D">
              <w:rPr>
                <w:rFonts w:cstheme="minorHAnsi"/>
                <w:sz w:val="24"/>
                <w:szCs w:val="24"/>
              </w:rPr>
              <w:t>Total 2021-2023</w:t>
            </w:r>
          </w:p>
        </w:tc>
      </w:tr>
      <w:tr w:rsidR="00322B12" w:rsidRPr="0036305D" w14:paraId="2CBD4AB9" w14:textId="77777777" w:rsidTr="006237D2">
        <w:tc>
          <w:tcPr>
            <w:tcW w:w="1710" w:type="dxa"/>
          </w:tcPr>
          <w:p w14:paraId="0BCF92ED" w14:textId="77777777" w:rsidR="00322B12" w:rsidRPr="0036305D" w:rsidRDefault="00322B12" w:rsidP="006237D2">
            <w:pPr>
              <w:pStyle w:val="ListParagraph"/>
              <w:tabs>
                <w:tab w:val="left" w:pos="360"/>
              </w:tabs>
              <w:spacing w:after="120"/>
              <w:ind w:left="0"/>
              <w:jc w:val="center"/>
              <w:rPr>
                <w:rFonts w:cstheme="minorHAnsi"/>
                <w:sz w:val="24"/>
                <w:szCs w:val="24"/>
              </w:rPr>
            </w:pPr>
            <w:r w:rsidRPr="0036305D">
              <w:rPr>
                <w:rFonts w:cstheme="minorHAnsi"/>
                <w:sz w:val="24"/>
                <w:szCs w:val="24"/>
              </w:rPr>
              <w:t>Total passed</w:t>
            </w:r>
          </w:p>
        </w:tc>
        <w:tc>
          <w:tcPr>
            <w:tcW w:w="1620" w:type="dxa"/>
          </w:tcPr>
          <w:p w14:paraId="35445102" w14:textId="7EC2CAC4" w:rsidR="00322B12" w:rsidRPr="0036305D" w:rsidRDefault="0065480E" w:rsidP="006237D2">
            <w:pPr>
              <w:pStyle w:val="ListParagraph"/>
              <w:tabs>
                <w:tab w:val="left" w:pos="360"/>
              </w:tabs>
              <w:spacing w:after="120"/>
              <w:ind w:left="0"/>
              <w:jc w:val="center"/>
              <w:rPr>
                <w:rFonts w:cstheme="minorHAnsi"/>
                <w:sz w:val="24"/>
                <w:szCs w:val="24"/>
              </w:rPr>
            </w:pPr>
            <w:r>
              <w:rPr>
                <w:rFonts w:cstheme="minorHAnsi"/>
                <w:sz w:val="24"/>
                <w:szCs w:val="24"/>
              </w:rPr>
              <w:t>*</w:t>
            </w:r>
          </w:p>
        </w:tc>
        <w:tc>
          <w:tcPr>
            <w:tcW w:w="1620" w:type="dxa"/>
          </w:tcPr>
          <w:p w14:paraId="18E49B70" w14:textId="11E9BBB7" w:rsidR="00322B12" w:rsidRPr="0036305D" w:rsidRDefault="0065480E" w:rsidP="006237D2">
            <w:pPr>
              <w:pStyle w:val="ListParagraph"/>
              <w:tabs>
                <w:tab w:val="left" w:pos="360"/>
              </w:tabs>
              <w:spacing w:after="120"/>
              <w:ind w:left="0"/>
              <w:jc w:val="center"/>
              <w:rPr>
                <w:rFonts w:cstheme="minorHAnsi"/>
                <w:sz w:val="24"/>
                <w:szCs w:val="24"/>
              </w:rPr>
            </w:pPr>
            <w:r>
              <w:rPr>
                <w:rFonts w:cstheme="minorHAnsi"/>
                <w:sz w:val="24"/>
                <w:szCs w:val="24"/>
              </w:rPr>
              <w:t>*</w:t>
            </w:r>
          </w:p>
        </w:tc>
        <w:tc>
          <w:tcPr>
            <w:tcW w:w="1710" w:type="dxa"/>
          </w:tcPr>
          <w:p w14:paraId="152BC5C5" w14:textId="4ED30E5B" w:rsidR="00322B12" w:rsidRPr="0036305D" w:rsidRDefault="0065480E" w:rsidP="006237D2">
            <w:pPr>
              <w:pStyle w:val="ListParagraph"/>
              <w:tabs>
                <w:tab w:val="left" w:pos="360"/>
              </w:tabs>
              <w:spacing w:after="120"/>
              <w:ind w:left="0"/>
              <w:jc w:val="center"/>
              <w:rPr>
                <w:rFonts w:cstheme="minorHAnsi"/>
                <w:sz w:val="24"/>
                <w:szCs w:val="24"/>
              </w:rPr>
            </w:pPr>
            <w:r>
              <w:rPr>
                <w:rFonts w:cstheme="minorHAnsi"/>
                <w:sz w:val="24"/>
                <w:szCs w:val="24"/>
              </w:rPr>
              <w:t>*</w:t>
            </w:r>
          </w:p>
        </w:tc>
        <w:tc>
          <w:tcPr>
            <w:tcW w:w="2335" w:type="dxa"/>
          </w:tcPr>
          <w:p w14:paraId="4B4EE53E" w14:textId="11DA9FB7" w:rsidR="00322B12" w:rsidRPr="0036305D" w:rsidRDefault="0065480E" w:rsidP="006237D2">
            <w:pPr>
              <w:pStyle w:val="ListParagraph"/>
              <w:tabs>
                <w:tab w:val="left" w:pos="360"/>
              </w:tabs>
              <w:spacing w:after="120"/>
              <w:ind w:left="0"/>
              <w:jc w:val="center"/>
              <w:rPr>
                <w:rFonts w:cstheme="minorHAnsi"/>
                <w:sz w:val="24"/>
                <w:szCs w:val="24"/>
              </w:rPr>
            </w:pPr>
            <w:r>
              <w:rPr>
                <w:rFonts w:cstheme="minorHAnsi"/>
                <w:sz w:val="24"/>
                <w:szCs w:val="24"/>
              </w:rPr>
              <w:t>*</w:t>
            </w:r>
          </w:p>
        </w:tc>
      </w:tr>
      <w:tr w:rsidR="00322B12" w:rsidRPr="0036305D" w14:paraId="12C6A89A" w14:textId="77777777" w:rsidTr="006237D2">
        <w:tc>
          <w:tcPr>
            <w:tcW w:w="1710" w:type="dxa"/>
          </w:tcPr>
          <w:p w14:paraId="74E874D2" w14:textId="77777777" w:rsidR="00322B12" w:rsidRPr="0036305D" w:rsidRDefault="00322B12" w:rsidP="006237D2">
            <w:pPr>
              <w:pStyle w:val="ListParagraph"/>
              <w:tabs>
                <w:tab w:val="left" w:pos="360"/>
              </w:tabs>
              <w:spacing w:after="120"/>
              <w:ind w:left="0"/>
              <w:jc w:val="center"/>
              <w:rPr>
                <w:rFonts w:cstheme="minorHAnsi"/>
                <w:sz w:val="24"/>
                <w:szCs w:val="24"/>
              </w:rPr>
            </w:pPr>
            <w:r w:rsidRPr="0036305D">
              <w:rPr>
                <w:rFonts w:cstheme="minorHAnsi"/>
                <w:sz w:val="24"/>
                <w:szCs w:val="24"/>
              </w:rPr>
              <w:t>Total examined</w:t>
            </w:r>
          </w:p>
        </w:tc>
        <w:tc>
          <w:tcPr>
            <w:tcW w:w="1620" w:type="dxa"/>
          </w:tcPr>
          <w:p w14:paraId="14D67F6C" w14:textId="0B2DDD1E" w:rsidR="00322B12" w:rsidRPr="0036305D" w:rsidRDefault="0065480E" w:rsidP="006237D2">
            <w:pPr>
              <w:pStyle w:val="ListParagraph"/>
              <w:tabs>
                <w:tab w:val="left" w:pos="360"/>
              </w:tabs>
              <w:spacing w:after="120"/>
              <w:ind w:left="0"/>
              <w:jc w:val="center"/>
              <w:rPr>
                <w:rFonts w:cstheme="minorHAnsi"/>
                <w:sz w:val="24"/>
                <w:szCs w:val="24"/>
              </w:rPr>
            </w:pPr>
            <w:r>
              <w:rPr>
                <w:rFonts w:cstheme="minorHAnsi"/>
                <w:sz w:val="24"/>
                <w:szCs w:val="24"/>
              </w:rPr>
              <w:t>*</w:t>
            </w:r>
          </w:p>
        </w:tc>
        <w:tc>
          <w:tcPr>
            <w:tcW w:w="1620" w:type="dxa"/>
          </w:tcPr>
          <w:p w14:paraId="03E311B4" w14:textId="79886CC3" w:rsidR="00322B12" w:rsidRPr="0036305D" w:rsidRDefault="0065480E" w:rsidP="006237D2">
            <w:pPr>
              <w:pStyle w:val="ListParagraph"/>
              <w:tabs>
                <w:tab w:val="left" w:pos="360"/>
              </w:tabs>
              <w:spacing w:after="120"/>
              <w:ind w:left="0"/>
              <w:jc w:val="center"/>
              <w:rPr>
                <w:rFonts w:cstheme="minorHAnsi"/>
                <w:sz w:val="24"/>
                <w:szCs w:val="24"/>
              </w:rPr>
            </w:pPr>
            <w:r>
              <w:rPr>
                <w:rFonts w:cstheme="minorHAnsi"/>
                <w:sz w:val="24"/>
                <w:szCs w:val="24"/>
              </w:rPr>
              <w:t>*</w:t>
            </w:r>
          </w:p>
        </w:tc>
        <w:tc>
          <w:tcPr>
            <w:tcW w:w="1710" w:type="dxa"/>
          </w:tcPr>
          <w:p w14:paraId="392AD419" w14:textId="01C15CC5" w:rsidR="00322B12" w:rsidRPr="0036305D" w:rsidRDefault="0065480E" w:rsidP="006237D2">
            <w:pPr>
              <w:pStyle w:val="ListParagraph"/>
              <w:tabs>
                <w:tab w:val="left" w:pos="360"/>
              </w:tabs>
              <w:spacing w:after="120"/>
              <w:ind w:left="0"/>
              <w:jc w:val="center"/>
              <w:rPr>
                <w:rFonts w:cstheme="minorHAnsi"/>
                <w:sz w:val="24"/>
                <w:szCs w:val="24"/>
              </w:rPr>
            </w:pPr>
            <w:r>
              <w:rPr>
                <w:rFonts w:cstheme="minorHAnsi"/>
                <w:sz w:val="24"/>
                <w:szCs w:val="24"/>
              </w:rPr>
              <w:t>*</w:t>
            </w:r>
          </w:p>
        </w:tc>
        <w:tc>
          <w:tcPr>
            <w:tcW w:w="2335" w:type="dxa"/>
          </w:tcPr>
          <w:p w14:paraId="3B179547" w14:textId="7210A2A4" w:rsidR="00322B12" w:rsidRPr="0036305D" w:rsidRDefault="0065480E" w:rsidP="006237D2">
            <w:pPr>
              <w:pStyle w:val="ListParagraph"/>
              <w:tabs>
                <w:tab w:val="left" w:pos="360"/>
              </w:tabs>
              <w:spacing w:after="120"/>
              <w:ind w:left="0"/>
              <w:jc w:val="center"/>
              <w:rPr>
                <w:rFonts w:cstheme="minorHAnsi"/>
                <w:sz w:val="24"/>
                <w:szCs w:val="24"/>
              </w:rPr>
            </w:pPr>
            <w:r>
              <w:rPr>
                <w:rFonts w:cstheme="minorHAnsi"/>
                <w:sz w:val="24"/>
                <w:szCs w:val="24"/>
              </w:rPr>
              <w:t>*</w:t>
            </w:r>
          </w:p>
        </w:tc>
      </w:tr>
      <w:tr w:rsidR="00322B12" w:rsidRPr="0036305D" w14:paraId="560DFA9C" w14:textId="77777777" w:rsidTr="006237D2">
        <w:tc>
          <w:tcPr>
            <w:tcW w:w="1710" w:type="dxa"/>
          </w:tcPr>
          <w:p w14:paraId="6A3ECD52" w14:textId="77777777" w:rsidR="00322B12" w:rsidRPr="0036305D" w:rsidRDefault="00322B12" w:rsidP="006237D2">
            <w:pPr>
              <w:pStyle w:val="ListParagraph"/>
              <w:tabs>
                <w:tab w:val="left" w:pos="360"/>
              </w:tabs>
              <w:spacing w:after="120"/>
              <w:ind w:left="0"/>
              <w:jc w:val="center"/>
              <w:rPr>
                <w:rFonts w:cstheme="minorHAnsi"/>
                <w:sz w:val="24"/>
                <w:szCs w:val="24"/>
              </w:rPr>
            </w:pPr>
            <w:r w:rsidRPr="0036305D">
              <w:rPr>
                <w:rFonts w:cstheme="minorHAnsi"/>
                <w:sz w:val="24"/>
                <w:szCs w:val="24"/>
              </w:rPr>
              <w:t>Percent passed</w:t>
            </w:r>
          </w:p>
        </w:tc>
        <w:tc>
          <w:tcPr>
            <w:tcW w:w="1620" w:type="dxa"/>
          </w:tcPr>
          <w:p w14:paraId="0657B788" w14:textId="033C6CD0" w:rsidR="00322B12" w:rsidRPr="0036305D" w:rsidRDefault="0065480E" w:rsidP="006237D2">
            <w:pPr>
              <w:pStyle w:val="ListParagraph"/>
              <w:tabs>
                <w:tab w:val="left" w:pos="360"/>
              </w:tabs>
              <w:spacing w:after="120"/>
              <w:ind w:left="0"/>
              <w:jc w:val="center"/>
              <w:rPr>
                <w:rFonts w:cstheme="minorHAnsi"/>
                <w:sz w:val="24"/>
                <w:szCs w:val="24"/>
              </w:rPr>
            </w:pPr>
            <w:r>
              <w:rPr>
                <w:rFonts w:cstheme="minorHAnsi"/>
                <w:sz w:val="24"/>
                <w:szCs w:val="24"/>
              </w:rPr>
              <w:t>*</w:t>
            </w:r>
          </w:p>
        </w:tc>
        <w:tc>
          <w:tcPr>
            <w:tcW w:w="1620" w:type="dxa"/>
          </w:tcPr>
          <w:p w14:paraId="6E288FBB" w14:textId="40271C16" w:rsidR="00322B12" w:rsidRPr="0036305D" w:rsidRDefault="0065480E" w:rsidP="006237D2">
            <w:pPr>
              <w:pStyle w:val="ListParagraph"/>
              <w:tabs>
                <w:tab w:val="left" w:pos="360"/>
              </w:tabs>
              <w:spacing w:after="120"/>
              <w:ind w:left="0"/>
              <w:jc w:val="center"/>
              <w:rPr>
                <w:rFonts w:cstheme="minorHAnsi"/>
                <w:sz w:val="24"/>
                <w:szCs w:val="24"/>
              </w:rPr>
            </w:pPr>
            <w:r>
              <w:rPr>
                <w:rFonts w:cstheme="minorHAnsi"/>
                <w:sz w:val="24"/>
                <w:szCs w:val="24"/>
              </w:rPr>
              <w:t>*</w:t>
            </w:r>
          </w:p>
        </w:tc>
        <w:tc>
          <w:tcPr>
            <w:tcW w:w="1710" w:type="dxa"/>
          </w:tcPr>
          <w:p w14:paraId="251EE309" w14:textId="376D5E7F" w:rsidR="00322B12" w:rsidRPr="0036305D" w:rsidRDefault="0065480E" w:rsidP="006237D2">
            <w:pPr>
              <w:pStyle w:val="ListParagraph"/>
              <w:tabs>
                <w:tab w:val="left" w:pos="360"/>
              </w:tabs>
              <w:spacing w:after="120"/>
              <w:ind w:left="0"/>
              <w:jc w:val="center"/>
              <w:rPr>
                <w:rFonts w:cstheme="minorHAnsi"/>
                <w:sz w:val="24"/>
                <w:szCs w:val="24"/>
              </w:rPr>
            </w:pPr>
            <w:r>
              <w:rPr>
                <w:rFonts w:cstheme="minorHAnsi"/>
                <w:sz w:val="24"/>
                <w:szCs w:val="24"/>
              </w:rPr>
              <w:t>*</w:t>
            </w:r>
          </w:p>
        </w:tc>
        <w:tc>
          <w:tcPr>
            <w:tcW w:w="2335" w:type="dxa"/>
          </w:tcPr>
          <w:p w14:paraId="2CF88B8A" w14:textId="79CF0B32" w:rsidR="00322B12" w:rsidRPr="0036305D" w:rsidRDefault="0065480E" w:rsidP="006237D2">
            <w:pPr>
              <w:pStyle w:val="ListParagraph"/>
              <w:tabs>
                <w:tab w:val="left" w:pos="360"/>
              </w:tabs>
              <w:spacing w:after="120"/>
              <w:ind w:left="0"/>
              <w:jc w:val="center"/>
              <w:rPr>
                <w:rFonts w:cstheme="minorHAnsi"/>
                <w:sz w:val="24"/>
                <w:szCs w:val="24"/>
              </w:rPr>
            </w:pPr>
            <w:r>
              <w:rPr>
                <w:rFonts w:cstheme="minorHAnsi"/>
                <w:sz w:val="24"/>
                <w:szCs w:val="24"/>
              </w:rPr>
              <w:t>*</w:t>
            </w:r>
          </w:p>
        </w:tc>
      </w:tr>
    </w:tbl>
    <w:p w14:paraId="39D39393" w14:textId="77777777" w:rsidR="00322B12" w:rsidRPr="0036305D" w:rsidRDefault="00322B12" w:rsidP="00647C6B">
      <w:pPr>
        <w:spacing w:after="0" w:line="240" w:lineRule="auto"/>
        <w:ind w:right="-360"/>
        <w:outlineLvl w:val="2"/>
        <w:rPr>
          <w:rFonts w:cstheme="minorHAnsi"/>
          <w:color w:val="000000"/>
          <w:sz w:val="24"/>
          <w:szCs w:val="24"/>
          <w:shd w:val="clear" w:color="auto" w:fill="FFFFFF"/>
        </w:rPr>
      </w:pPr>
    </w:p>
    <w:sectPr w:rsidR="00322B12" w:rsidRPr="00363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324"/>
    <w:multiLevelType w:val="multilevel"/>
    <w:tmpl w:val="B8F2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94983"/>
    <w:multiLevelType w:val="hybridMultilevel"/>
    <w:tmpl w:val="D1CAC4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CD453A"/>
    <w:multiLevelType w:val="multilevel"/>
    <w:tmpl w:val="1E0E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B48D3"/>
    <w:multiLevelType w:val="multilevel"/>
    <w:tmpl w:val="315C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36668A"/>
    <w:multiLevelType w:val="hybridMultilevel"/>
    <w:tmpl w:val="1302AF40"/>
    <w:lvl w:ilvl="0" w:tplc="9886DB6A">
      <w:start w:val="6"/>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19602">
    <w:abstractNumId w:val="0"/>
  </w:num>
  <w:num w:numId="2" w16cid:durableId="841625175">
    <w:abstractNumId w:val="3"/>
  </w:num>
  <w:num w:numId="3" w16cid:durableId="982153332">
    <w:abstractNumId w:val="2"/>
  </w:num>
  <w:num w:numId="4" w16cid:durableId="1506507983">
    <w:abstractNumId w:val="1"/>
  </w:num>
  <w:num w:numId="5" w16cid:durableId="1997610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B7"/>
    <w:rsid w:val="000018C5"/>
    <w:rsid w:val="000164D0"/>
    <w:rsid w:val="000277C6"/>
    <w:rsid w:val="0003474A"/>
    <w:rsid w:val="0008788D"/>
    <w:rsid w:val="000A6158"/>
    <w:rsid w:val="000C031B"/>
    <w:rsid w:val="001065E4"/>
    <w:rsid w:val="001522C4"/>
    <w:rsid w:val="00163B41"/>
    <w:rsid w:val="00164C94"/>
    <w:rsid w:val="00192274"/>
    <w:rsid w:val="001E08E1"/>
    <w:rsid w:val="00252F25"/>
    <w:rsid w:val="002652EC"/>
    <w:rsid w:val="00276F87"/>
    <w:rsid w:val="002969C2"/>
    <w:rsid w:val="002D1CB3"/>
    <w:rsid w:val="00322B12"/>
    <w:rsid w:val="003403E1"/>
    <w:rsid w:val="00361BD2"/>
    <w:rsid w:val="0036305D"/>
    <w:rsid w:val="003738A7"/>
    <w:rsid w:val="003A3979"/>
    <w:rsid w:val="003B1218"/>
    <w:rsid w:val="00426463"/>
    <w:rsid w:val="00450920"/>
    <w:rsid w:val="00455A3F"/>
    <w:rsid w:val="00482859"/>
    <w:rsid w:val="00491402"/>
    <w:rsid w:val="004E79AF"/>
    <w:rsid w:val="00500FC6"/>
    <w:rsid w:val="005A4901"/>
    <w:rsid w:val="005B6787"/>
    <w:rsid w:val="00647C6B"/>
    <w:rsid w:val="0065480E"/>
    <w:rsid w:val="00677E28"/>
    <w:rsid w:val="00680B9F"/>
    <w:rsid w:val="00681EAB"/>
    <w:rsid w:val="006A661E"/>
    <w:rsid w:val="006A6933"/>
    <w:rsid w:val="006C4226"/>
    <w:rsid w:val="006E785A"/>
    <w:rsid w:val="006E7BFA"/>
    <w:rsid w:val="006F509E"/>
    <w:rsid w:val="006F7188"/>
    <w:rsid w:val="00742972"/>
    <w:rsid w:val="0075539D"/>
    <w:rsid w:val="0077620B"/>
    <w:rsid w:val="00816AA0"/>
    <w:rsid w:val="00843098"/>
    <w:rsid w:val="008630CA"/>
    <w:rsid w:val="008B1733"/>
    <w:rsid w:val="008B32B8"/>
    <w:rsid w:val="00947F97"/>
    <w:rsid w:val="009854EB"/>
    <w:rsid w:val="009A0EAE"/>
    <w:rsid w:val="009D2F3D"/>
    <w:rsid w:val="009E7545"/>
    <w:rsid w:val="00A51D2C"/>
    <w:rsid w:val="00A978DE"/>
    <w:rsid w:val="00AA4060"/>
    <w:rsid w:val="00AC32DA"/>
    <w:rsid w:val="00AD5C22"/>
    <w:rsid w:val="00B90C19"/>
    <w:rsid w:val="00B90FF7"/>
    <w:rsid w:val="00BD5DC6"/>
    <w:rsid w:val="00C152BE"/>
    <w:rsid w:val="00C63012"/>
    <w:rsid w:val="00CA4CBB"/>
    <w:rsid w:val="00CB5439"/>
    <w:rsid w:val="00D82AE0"/>
    <w:rsid w:val="00DB3BDA"/>
    <w:rsid w:val="00DC4667"/>
    <w:rsid w:val="00E468BD"/>
    <w:rsid w:val="00E67EB7"/>
    <w:rsid w:val="00E72FB9"/>
    <w:rsid w:val="00E74E90"/>
    <w:rsid w:val="00EC619C"/>
    <w:rsid w:val="00EF565F"/>
    <w:rsid w:val="00F11375"/>
    <w:rsid w:val="00F13362"/>
    <w:rsid w:val="00F51975"/>
    <w:rsid w:val="00F5755C"/>
    <w:rsid w:val="00F60B47"/>
    <w:rsid w:val="00FE1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8AD7B"/>
  <w15:docId w15:val="{4DCB2DEE-5FF6-4FE8-A256-F1744706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8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E67E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7EB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67EB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67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16AA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816AA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5A49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7"/>
    <w:rsid w:val="005A490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uiPriority w:val="62"/>
    <w:rsid w:val="000164D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322B12"/>
    <w:pPr>
      <w:ind w:left="720"/>
      <w:contextualSpacing/>
    </w:pPr>
  </w:style>
  <w:style w:type="character" w:customStyle="1" w:styleId="Heading1Char">
    <w:name w:val="Heading 1 Char"/>
    <w:basedOn w:val="DefaultParagraphFont"/>
    <w:link w:val="Heading1"/>
    <w:uiPriority w:val="9"/>
    <w:rsid w:val="006E785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716919">
      <w:bodyDiv w:val="1"/>
      <w:marLeft w:val="0"/>
      <w:marRight w:val="0"/>
      <w:marTop w:val="0"/>
      <w:marBottom w:val="0"/>
      <w:divBdr>
        <w:top w:val="none" w:sz="0" w:space="0" w:color="auto"/>
        <w:left w:val="none" w:sz="0" w:space="0" w:color="auto"/>
        <w:bottom w:val="none" w:sz="0" w:space="0" w:color="auto"/>
        <w:right w:val="none" w:sz="0" w:space="0" w:color="auto"/>
      </w:divBdr>
    </w:div>
    <w:div w:id="209528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679A9C45649340BC7077713D2094F0" ma:contentTypeVersion="18" ma:contentTypeDescription="Create a new document." ma:contentTypeScope="" ma:versionID="7af059022ff9e7fa4e77053b19eb8ff4">
  <xsd:schema xmlns:xsd="http://www.w3.org/2001/XMLSchema" xmlns:xs="http://www.w3.org/2001/XMLSchema" xmlns:p="http://schemas.microsoft.com/office/2006/metadata/properties" xmlns:ns2="fcd50eeb-4b82-4317-be54-1fe3687ad23d" xmlns:ns3="21d4c215-7d80-40c8-95cb-1022683f4e5d" targetNamespace="http://schemas.microsoft.com/office/2006/metadata/properties" ma:root="true" ma:fieldsID="ecac3748a554527fc76f474486241da9" ns2:_="" ns3:_="">
    <xsd:import namespace="fcd50eeb-4b82-4317-be54-1fe3687ad23d"/>
    <xsd:import namespace="21d4c215-7d80-40c8-95cb-1022683f4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50eeb-4b82-4317-be54-1fe3687a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375ec6-d0ce-414e-bc2d-1f160d9ff0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4c215-7d80-40c8-95cb-1022683f4e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0c0bfb-3a42-4f7b-98ac-5c5363924f27}" ma:internalName="TaxCatchAll" ma:showField="CatchAllData" ma:web="21d4c215-7d80-40c8-95cb-1022683f4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d50eeb-4b82-4317-be54-1fe3687ad23d">
      <Terms xmlns="http://schemas.microsoft.com/office/infopath/2007/PartnerControls"/>
    </lcf76f155ced4ddcb4097134ff3c332f>
    <TaxCatchAll xmlns="21d4c215-7d80-40c8-95cb-1022683f4e5d" xsi:nil="true"/>
  </documentManagement>
</p:properties>
</file>

<file path=customXml/itemProps1.xml><?xml version="1.0" encoding="utf-8"?>
<ds:datastoreItem xmlns:ds="http://schemas.openxmlformats.org/officeDocument/2006/customXml" ds:itemID="{9C54BF22-E667-49E2-B7A1-182EF7039E6F}">
  <ds:schemaRefs>
    <ds:schemaRef ds:uri="http://schemas.microsoft.com/sharepoint/v3/contenttype/forms"/>
  </ds:schemaRefs>
</ds:datastoreItem>
</file>

<file path=customXml/itemProps2.xml><?xml version="1.0" encoding="utf-8"?>
<ds:datastoreItem xmlns:ds="http://schemas.openxmlformats.org/officeDocument/2006/customXml" ds:itemID="{A0E0915B-5BC0-47B2-A39A-19A59847F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50eeb-4b82-4317-be54-1fe3687ad23d"/>
    <ds:schemaRef ds:uri="21d4c215-7d80-40c8-95cb-1022683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9D0C8-5EBF-433D-A14D-5CED67A62845}">
  <ds:schemaRefs>
    <ds:schemaRef ds:uri="http://schemas.microsoft.com/office/2006/metadata/properties"/>
    <ds:schemaRef ds:uri="http://schemas.microsoft.com/office/infopath/2007/PartnerControls"/>
    <ds:schemaRef ds:uri="fcd50eeb-4b82-4317-be54-1fe3687ad23d"/>
    <ds:schemaRef ds:uri="21d4c215-7d80-40c8-95cb-1022683f4e5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APMA Inc</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c:creator>
  <cp:lastModifiedBy>Jason Lee</cp:lastModifiedBy>
  <cp:revision>2</cp:revision>
  <cp:lastPrinted>2015-04-30T15:06:00Z</cp:lastPrinted>
  <dcterms:created xsi:type="dcterms:W3CDTF">2024-03-04T13:09:00Z</dcterms:created>
  <dcterms:modified xsi:type="dcterms:W3CDTF">2024-03-04T13:09:00Z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0x010100AD679A9C45649340BC7077713D2094F0</vt:lpwstr>
  </property>
  <property fmtid="{D5CDD505-2E9C-101B-9397-08002B2CF9AE}" pid="3" name="Order">
    <vt:r8>1028600</vt:r8>
  </property>
  <property fmtid="{D5CDD505-2E9C-101B-9397-08002B2CF9AE}" pid="4" name="MediaServiceImageTags">
    <vt:lpwstr/>
  </property>
</Properties>
</file>